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136CBF" w:rsidRDefault="00C417E9" w:rsidP="00C417E9">
      <w:pPr>
        <w:rPr>
          <w:rFonts w:asciiTheme="minorHAnsi" w:hAnsiTheme="minorHAnsi" w:cstheme="minorHAnsi"/>
        </w:rPr>
      </w:pPr>
    </w:p>
    <w:p w14:paraId="7F002F22" w14:textId="430C1ED5" w:rsidR="00B35B0B" w:rsidRPr="00136CBF" w:rsidRDefault="00A115BE" w:rsidP="00A97D98">
      <w:pPr>
        <w:pStyle w:val="NormalWeb"/>
        <w:rPr>
          <w:rStyle w:val="Strong"/>
          <w:rFonts w:asciiTheme="minorHAnsi" w:hAnsiTheme="minorHAnsi" w:cstheme="minorHAnsi"/>
        </w:rPr>
      </w:pPr>
      <w:proofErr w:type="spellStart"/>
      <w:r>
        <w:rPr>
          <w:rStyle w:val="Strong"/>
          <w:rFonts w:asciiTheme="minorHAnsi" w:hAnsiTheme="minorHAnsi" w:cstheme="minorHAnsi"/>
        </w:rPr>
        <w:t>A</w:t>
      </w:r>
      <w:r w:rsidR="007F34C1">
        <w:rPr>
          <w:rStyle w:val="Strong"/>
          <w:rFonts w:asciiTheme="minorHAnsi" w:hAnsiTheme="minorHAnsi" w:cstheme="minorHAnsi"/>
        </w:rPr>
        <w:t>utoGuide</w:t>
      </w:r>
      <w:proofErr w:type="spellEnd"/>
      <w:r>
        <w:rPr>
          <w:rStyle w:val="Strong"/>
          <w:rFonts w:asciiTheme="minorHAnsi" w:hAnsiTheme="minorHAnsi" w:cstheme="minorHAnsi"/>
        </w:rPr>
        <w:t xml:space="preserve"> </w:t>
      </w:r>
      <w:r w:rsidR="00B35B0B" w:rsidRPr="00136CBF">
        <w:rPr>
          <w:rStyle w:val="Strong"/>
          <w:rFonts w:asciiTheme="minorHAnsi" w:hAnsiTheme="minorHAnsi" w:cstheme="minorHAnsi"/>
        </w:rPr>
        <w:t>Employment Agreement</w:t>
      </w:r>
    </w:p>
    <w:p w14:paraId="634438FA" w14:textId="77777777" w:rsidR="00E17D85" w:rsidRPr="00136CBF" w:rsidRDefault="00E17D85" w:rsidP="00A97D98">
      <w:pPr>
        <w:pStyle w:val="NormalWeb"/>
        <w:rPr>
          <w:rStyle w:val="Strong"/>
          <w:rFonts w:asciiTheme="minorHAnsi" w:hAnsiTheme="minorHAnsi" w:cstheme="minorHAnsi"/>
        </w:rPr>
      </w:pPr>
    </w:p>
    <w:p w14:paraId="0C4D6AA1" w14:textId="7AE4855C" w:rsidR="00B35B0B" w:rsidRPr="00136CBF" w:rsidRDefault="00B35B0B" w:rsidP="00136CBF">
      <w:pPr>
        <w:pStyle w:val="NormalWeb"/>
        <w:ind w:left="600"/>
        <w:rPr>
          <w:rFonts w:asciiTheme="minorHAnsi" w:hAnsiTheme="minorHAnsi" w:cstheme="minorHAnsi"/>
        </w:rPr>
      </w:pPr>
      <w:r w:rsidRPr="00136CBF">
        <w:rPr>
          <w:rFonts w:asciiTheme="minorHAnsi" w:hAnsiTheme="minorHAnsi" w:cstheme="minorHAnsi"/>
        </w:rPr>
        <w:t xml:space="preserve">In consideration of and as a condition of my employment with </w:t>
      </w:r>
      <w:proofErr w:type="spellStart"/>
      <w:r w:rsidR="00A115BE">
        <w:rPr>
          <w:rFonts w:asciiTheme="minorHAnsi" w:hAnsiTheme="minorHAnsi" w:cstheme="minorHAnsi"/>
        </w:rPr>
        <w:t>A</w:t>
      </w:r>
      <w:r w:rsidR="007F34C1">
        <w:rPr>
          <w:rFonts w:asciiTheme="minorHAnsi" w:hAnsiTheme="minorHAnsi" w:cstheme="minorHAnsi"/>
        </w:rPr>
        <w:t>utoGuide</w:t>
      </w:r>
      <w:proofErr w:type="spellEnd"/>
      <w:r w:rsidRPr="00136CBF">
        <w:rPr>
          <w:rFonts w:asciiTheme="minorHAnsi" w:hAnsiTheme="minorHAnsi" w:cstheme="minorHAnsi"/>
        </w:rPr>
        <w:t>, a Teradyne Corporation (hereinafter referred to as "the Company"), [a wholly owned subsidiary of Teradyne, Inc., a corporation of the Commonwealth of Massachusetts (“Teradyne”)], and in consid</w:t>
      </w:r>
      <w:r w:rsidRPr="00136CBF">
        <w:rPr>
          <w:rFonts w:asciiTheme="minorHAnsi" w:hAnsiTheme="minorHAnsi" w:cstheme="minorHAnsi"/>
        </w:rPr>
        <w:softHyphen/>
        <w:t>eration of the mu</w:t>
      </w:r>
      <w:r w:rsidRPr="00136CBF">
        <w:rPr>
          <w:rFonts w:asciiTheme="minorHAnsi" w:hAnsiTheme="minorHAnsi" w:cstheme="minorHAnsi"/>
        </w:rPr>
        <w:softHyphen/>
        <w:t>tual covenants contained in this agreement between the Company and me (the “Agreement”), the receipt and sufficiency of which is hereby ac</w:t>
      </w:r>
      <w:r w:rsidRPr="00136CBF">
        <w:rPr>
          <w:rFonts w:asciiTheme="minorHAnsi" w:hAnsiTheme="minorHAnsi" w:cstheme="minorHAnsi"/>
        </w:rPr>
        <w:softHyphen/>
        <w:t>knowl</w:t>
      </w:r>
      <w:r w:rsidRPr="00136CBF">
        <w:rPr>
          <w:rFonts w:asciiTheme="minorHAnsi" w:hAnsiTheme="minorHAnsi" w:cstheme="minorHAnsi"/>
        </w:rPr>
        <w:softHyphen/>
        <w:t>edged, I, the undersigned individual, agree as follows:</w:t>
      </w:r>
    </w:p>
    <w:p w14:paraId="63B7493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1.  </w:t>
      </w:r>
      <w:r w:rsidRPr="00136CBF">
        <w:rPr>
          <w:rStyle w:val="Strong"/>
          <w:rFonts w:asciiTheme="minorHAnsi" w:hAnsiTheme="minorHAnsi" w:cstheme="minorHAnsi"/>
          <w:u w:val="single"/>
        </w:rPr>
        <w:t>Invention Assignment</w:t>
      </w:r>
      <w:r w:rsidRPr="00136CBF">
        <w:rPr>
          <w:rFonts w:asciiTheme="minorHAnsi" w:hAnsiTheme="minorHAnsi" w:cstheme="minorHAnsi"/>
        </w:rPr>
        <w:t xml:space="preserve">. I assign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rights that I have, may have or may acquire, in any and all Inventions and Work Product (as defined below), including all intellectual property rights, to the Company or its assigns with</w:t>
      </w:r>
      <w:r w:rsidRPr="00136CBF">
        <w:rPr>
          <w:rFonts w:asciiTheme="minorHAnsi" w:hAnsiTheme="minorHAnsi" w:cstheme="minorHAnsi"/>
        </w:rPr>
        <w:softHyphen/>
        <w:t>out further compensation. All Inventions and Work Product, including all intellectual property rights, shall immediately become the sole property of the Company or its assigns.  I shall promptly dis</w:t>
      </w:r>
      <w:r w:rsidRPr="00136CBF">
        <w:rPr>
          <w:rFonts w:asciiTheme="minorHAnsi" w:hAnsiTheme="minorHAnsi" w:cstheme="minorHAnsi"/>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136CBF">
        <w:rPr>
          <w:rFonts w:asciiTheme="minorHAnsi" w:hAnsiTheme="minorHAnsi" w:cstheme="minorHAnsi"/>
        </w:rPr>
        <w:softHyphen/>
        <w:t>covery, design, development, improvement, process, method, software pro</w:t>
      </w:r>
      <w:r w:rsidRPr="00136CBF">
        <w:rPr>
          <w:rFonts w:asciiTheme="minorHAnsi" w:hAnsiTheme="minorHAnsi" w:cstheme="minorHAnsi"/>
        </w:rPr>
        <w:softHyphen/>
        <w:t>gram, work of authorship, work product, documentation, formulae, data, tech</w:t>
      </w:r>
      <w:r w:rsidRPr="00136CBF">
        <w:rPr>
          <w:rFonts w:asciiTheme="minorHAnsi" w:hAnsiTheme="minorHAnsi" w:cstheme="minorHAnsi"/>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136CBF">
        <w:rPr>
          <w:rFonts w:asciiTheme="minorHAnsi" w:hAnsiTheme="minorHAnsi" w:cstheme="minorHAnsi"/>
        </w:rPr>
        <w:softHyphen/>
        <w:t xml:space="preserve">mises, personal property or intellectual </w:t>
      </w:r>
      <w:proofErr w:type="gramStart"/>
      <w:r w:rsidRPr="00136CBF">
        <w:rPr>
          <w:rFonts w:asciiTheme="minorHAnsi" w:hAnsiTheme="minorHAnsi" w:cstheme="minorHAnsi"/>
        </w:rPr>
        <w:t>property  owned</w:t>
      </w:r>
      <w:proofErr w:type="gramEnd"/>
      <w:r w:rsidRPr="00136CBF">
        <w:rPr>
          <w:rFonts w:asciiTheme="minorHAnsi" w:hAnsiTheme="minorHAnsi" w:cstheme="minorHAnsi"/>
        </w:rPr>
        <w:t>, leased, or contracted for by the Company.</w:t>
      </w:r>
    </w:p>
    <w:p w14:paraId="0981E7C8" w14:textId="142FECED"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2. </w:t>
      </w:r>
      <w:r w:rsidRPr="00136CBF">
        <w:rPr>
          <w:rStyle w:val="Strong"/>
          <w:rFonts w:asciiTheme="minorHAnsi" w:hAnsiTheme="minorHAnsi" w:cstheme="minorHAnsi"/>
          <w:u w:val="single"/>
        </w:rPr>
        <w:t>Confidential Information</w:t>
      </w:r>
      <w:r w:rsidRPr="00136CBF">
        <w:rPr>
          <w:rStyle w:val="Strong"/>
          <w:rFonts w:asciiTheme="minorHAnsi" w:hAnsiTheme="minorHAnsi" w:cstheme="minorHAnsi"/>
        </w:rPr>
        <w:t>.</w:t>
      </w:r>
      <w:r w:rsidRPr="00136CBF">
        <w:rPr>
          <w:rFonts w:asciiTheme="minorHAnsi" w:hAnsiTheme="minorHAnsi" w:cstheme="minorHAnsi"/>
        </w:rPr>
        <w:t xml:space="preserve"> I agree that I will not, during or after the period of my employment with the Company, directly or indirectly, use, make available, sell, </w:t>
      </w:r>
      <w:proofErr w:type="gramStart"/>
      <w:r w:rsidRPr="00136CBF">
        <w:rPr>
          <w:rFonts w:asciiTheme="minorHAnsi" w:hAnsiTheme="minorHAnsi" w:cstheme="minorHAnsi"/>
        </w:rPr>
        <w:t>disclose</w:t>
      </w:r>
      <w:proofErr w:type="gramEnd"/>
      <w:r w:rsidRPr="00136CBF">
        <w:rPr>
          <w:rFonts w:asciiTheme="minorHAnsi" w:hAnsiTheme="minorHAnsi" w:cstheme="minorHAnsi"/>
        </w:rPr>
        <w:t xml:space="preserv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w:t>
      </w:r>
      <w:r w:rsidRPr="00136CBF">
        <w:rPr>
          <w:rFonts w:asciiTheme="minorHAnsi" w:hAnsiTheme="minorHAnsi" w:cstheme="minorHAnsi"/>
        </w:rPr>
        <w:lastRenderedPageBreak/>
        <w:t xml:space="preserve">Agreement is intended to conflict with 18 U.S.C. § 1833(b) or create liability for disclosures of trade secrets that are expressly allowed by 18 U.S.C. § 1833(b). Upon request or when my employment with the Company terminates, I will immediately deliver to the Company all copies of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materials and writings received from, created for, or belonging to the Company including, but not limited to, those which relate to or contain confidential information.  </w:t>
      </w:r>
    </w:p>
    <w:p w14:paraId="00FE2B53" w14:textId="094566AB"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3. </w:t>
      </w:r>
      <w:r w:rsidRPr="00136CBF">
        <w:rPr>
          <w:rStyle w:val="Strong"/>
          <w:rFonts w:asciiTheme="minorHAnsi" w:hAnsiTheme="minorHAnsi" w:cstheme="minorHAnsi"/>
          <w:u w:val="single"/>
        </w:rPr>
        <w:t>Non-Competition</w:t>
      </w:r>
      <w:r w:rsidR="001C1AB3" w:rsidRPr="00136CBF">
        <w:rPr>
          <w:rFonts w:asciiTheme="minorHAnsi" w:hAnsiTheme="minorHAnsi" w:cstheme="minorHAnsi"/>
          <w:color w:val="3B3838" w:themeColor="background2" w:themeShade="40"/>
        </w:rPr>
        <w:t xml:space="preserve">. </w:t>
      </w:r>
      <w:r w:rsidRPr="00136CBF">
        <w:rPr>
          <w:rFonts w:asciiTheme="minorHAnsi" w:hAnsiTheme="minorHAnsi" w:cstheme="minorHAnsi"/>
          <w:color w:val="3B3838" w:themeColor="background2" w:themeShade="40"/>
        </w:rPr>
        <w:t xml:space="preserve">I agree that I will not, during the period of my employment by the Company, directly or indirectly enter the employment of, or render any professional services, except such as are rendered at the request of the Company, to any individual, partnership, </w:t>
      </w:r>
      <w:proofErr w:type="gramStart"/>
      <w:r w:rsidRPr="00136CBF">
        <w:rPr>
          <w:rFonts w:asciiTheme="minorHAnsi" w:hAnsiTheme="minorHAnsi" w:cstheme="minorHAnsi"/>
          <w:color w:val="3B3838" w:themeColor="background2" w:themeShade="40"/>
        </w:rPr>
        <w:t>association</w:t>
      </w:r>
      <w:proofErr w:type="gramEnd"/>
      <w:r w:rsidRPr="00136CBF">
        <w:rPr>
          <w:rFonts w:asciiTheme="minorHAnsi" w:hAnsiTheme="minorHAnsi" w:cstheme="minorHAnsi"/>
          <w:color w:val="3B3838" w:themeColor="background2" w:themeShade="40"/>
        </w:rPr>
        <w:t xml:space="preserve">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34F5B04E"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4. </w:t>
      </w:r>
      <w:r w:rsidRPr="00136CBF">
        <w:rPr>
          <w:rStyle w:val="Strong"/>
          <w:rFonts w:asciiTheme="minorHAnsi" w:hAnsiTheme="minorHAnsi" w:cstheme="minorHAnsi"/>
          <w:u w:val="single"/>
        </w:rPr>
        <w:t>Non-Solicitation</w:t>
      </w:r>
      <w:r w:rsidRPr="00136CBF">
        <w:rPr>
          <w:rFonts w:asciiTheme="minorHAnsi" w:hAnsiTheme="minorHAnsi" w:cstheme="minorHAnsi"/>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50797515"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5. </w:t>
      </w:r>
      <w:r w:rsidRPr="00136CBF">
        <w:rPr>
          <w:rStyle w:val="Strong"/>
          <w:rFonts w:asciiTheme="minorHAnsi" w:hAnsiTheme="minorHAnsi" w:cstheme="minorHAnsi"/>
          <w:u w:val="single"/>
        </w:rPr>
        <w:t>At-Will Employment</w:t>
      </w:r>
      <w:r w:rsidRPr="00136CBF">
        <w:rPr>
          <w:rStyle w:val="Strong"/>
          <w:rFonts w:asciiTheme="minorHAnsi" w:hAnsiTheme="minorHAnsi" w:cstheme="minorHAnsi"/>
        </w:rPr>
        <w:t>.</w:t>
      </w:r>
      <w:r w:rsidRPr="00136CBF">
        <w:rPr>
          <w:rFonts w:asciiTheme="minorHAnsi" w:hAnsiTheme="minorHAnsi" w:cstheme="minorHAnsi"/>
        </w:rPr>
        <w:t xml:space="preserve"> This Agreement in no way alters my status as an at-will employee. </w:t>
      </w:r>
    </w:p>
    <w:p w14:paraId="5E8D81D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6.</w:t>
      </w:r>
      <w:r w:rsidRPr="00136CBF">
        <w:rPr>
          <w:rStyle w:val="Strong"/>
          <w:rFonts w:asciiTheme="minorHAnsi" w:hAnsiTheme="minorHAnsi" w:cstheme="minorHAnsi"/>
          <w:u w:val="single"/>
        </w:rPr>
        <w:t xml:space="preserve"> No Conflict.</w:t>
      </w:r>
      <w:r w:rsidRPr="00136CBF">
        <w:rPr>
          <w:rStyle w:val="Strong"/>
          <w:rFonts w:asciiTheme="minorHAnsi" w:hAnsiTheme="minorHAnsi" w:cstheme="minorHAnsi"/>
        </w:rPr>
        <w:t xml:space="preserve"> </w:t>
      </w:r>
      <w:r w:rsidRPr="00136CBF">
        <w:rPr>
          <w:rFonts w:asciiTheme="minorHAnsi" w:hAnsiTheme="minorHAnsi" w:cstheme="minorHAnsi"/>
        </w:rPr>
        <w:t>I represent that I am not bound by any agreement preventing me from being employed by and performing my job at the Company or any of its affiliates.</w:t>
      </w:r>
    </w:p>
    <w:p w14:paraId="75BA0AE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7. </w:t>
      </w:r>
      <w:r w:rsidRPr="00136CBF">
        <w:rPr>
          <w:rStyle w:val="Strong"/>
          <w:rFonts w:asciiTheme="minorHAnsi" w:hAnsiTheme="minorHAnsi" w:cstheme="minorHAnsi"/>
          <w:u w:val="single"/>
        </w:rPr>
        <w:t>Code of Conduct</w:t>
      </w:r>
      <w:r w:rsidRPr="00136CBF">
        <w:rPr>
          <w:rStyle w:val="Strong"/>
          <w:rFonts w:asciiTheme="minorHAnsi" w:hAnsiTheme="minorHAnsi" w:cstheme="minorHAnsi"/>
        </w:rPr>
        <w:t>.</w:t>
      </w:r>
      <w:r w:rsidRPr="00136CBF">
        <w:rPr>
          <w:rFonts w:asciiTheme="minorHAnsi" w:hAnsiTheme="minorHAnsi" w:cstheme="minorHAnsi"/>
        </w:rPr>
        <w:t>  I agree to comply with Teradyne’s Code of Conduct as posted on the Company’s web site and as modified from time to time.</w:t>
      </w:r>
    </w:p>
    <w:p w14:paraId="7D42751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8.</w:t>
      </w:r>
      <w:r w:rsidRPr="00136CBF">
        <w:rPr>
          <w:rStyle w:val="Strong"/>
          <w:rFonts w:asciiTheme="minorHAnsi" w:hAnsiTheme="minorHAnsi" w:cstheme="minorHAnsi"/>
          <w:u w:val="single"/>
        </w:rPr>
        <w:t xml:space="preserve"> Equitable Relief</w:t>
      </w:r>
      <w:r w:rsidRPr="00136CBF">
        <w:rPr>
          <w:rStyle w:val="Strong"/>
          <w:rFonts w:asciiTheme="minorHAnsi" w:hAnsiTheme="minorHAnsi" w:cstheme="minorHAnsi"/>
        </w:rPr>
        <w:t>.</w:t>
      </w:r>
      <w:r w:rsidRPr="00136CBF">
        <w:rPr>
          <w:rFonts w:asciiTheme="minorHAnsi" w:hAnsiTheme="minorHAnsi" w:cstheme="minorHAnsi"/>
        </w:rPr>
        <w:t xml:space="preserve">  I agree that any breach of this Agreement by me will cause irreparable damage to the Company and that, in the event of such breach, the Company shall have, in addition to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remedies of law, the right to an injunction, specific performance or other equitable relief to prevent the violation of my obligations under this Agreement.</w:t>
      </w:r>
    </w:p>
    <w:p w14:paraId="799421AA"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9. </w:t>
      </w:r>
      <w:r w:rsidRPr="00136CBF">
        <w:rPr>
          <w:rStyle w:val="Strong"/>
          <w:rFonts w:asciiTheme="minorHAnsi" w:hAnsiTheme="minorHAnsi" w:cstheme="minorHAnsi"/>
          <w:u w:val="single"/>
        </w:rPr>
        <w:t>Entire Agreement</w:t>
      </w:r>
      <w:r w:rsidRPr="00136CBF">
        <w:rPr>
          <w:rStyle w:val="Strong"/>
          <w:rFonts w:asciiTheme="minorHAnsi" w:hAnsiTheme="minorHAnsi" w:cstheme="minorHAnsi"/>
        </w:rPr>
        <w:t>.</w:t>
      </w:r>
      <w:r w:rsidRPr="00136CBF">
        <w:rPr>
          <w:rFonts w:asciiTheme="minorHAnsi" w:hAnsiTheme="minorHAnsi" w:cstheme="minorHAnsi"/>
        </w:rPr>
        <w:t xml:space="preserve"> This Agreement supersedes all previous agreements between me and the Company relating to the subject matter hereof.  Any amendment to, waiver of, or modification of this Agreement shall be in writing signed by an officer of the Company.</w:t>
      </w:r>
    </w:p>
    <w:p w14:paraId="42DC7D4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10. </w:t>
      </w:r>
      <w:r w:rsidRPr="00136CBF">
        <w:rPr>
          <w:rStyle w:val="Strong"/>
          <w:rFonts w:asciiTheme="minorHAnsi" w:hAnsiTheme="minorHAnsi" w:cstheme="minorHAnsi"/>
          <w:u w:val="single"/>
        </w:rPr>
        <w:t>Severability and Construction</w:t>
      </w:r>
      <w:r w:rsidRPr="00136CBF">
        <w:rPr>
          <w:rFonts w:asciiTheme="minorHAnsi" w:hAnsiTheme="minorHAnsi" w:cstheme="minorHAnsi"/>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136CBF">
        <w:rPr>
          <w:rFonts w:asciiTheme="minorHAnsi" w:hAnsiTheme="minorHAnsi" w:cstheme="minorHAnsi"/>
        </w:rPr>
        <w:softHyphen/>
        <w:t xml:space="preserve">tivity, subject or otherwise </w:t>
      </w:r>
      <w:proofErr w:type="gramStart"/>
      <w:r w:rsidRPr="00136CBF">
        <w:rPr>
          <w:rFonts w:asciiTheme="minorHAnsi" w:hAnsiTheme="minorHAnsi" w:cstheme="minorHAnsi"/>
        </w:rPr>
        <w:t>so as to</w:t>
      </w:r>
      <w:proofErr w:type="gramEnd"/>
      <w:r w:rsidRPr="00136CBF">
        <w:rPr>
          <w:rFonts w:asciiTheme="minorHAnsi" w:hAnsiTheme="minorHAnsi" w:cstheme="minorHAnsi"/>
        </w:rPr>
        <w:t xml:space="preserve"> be unenforceable at law, such provision or provisions shall be construed by the appropri</w:t>
      </w:r>
      <w:r w:rsidRPr="00136CBF">
        <w:rPr>
          <w:rFonts w:asciiTheme="minorHAnsi" w:hAnsiTheme="minorHAnsi" w:cstheme="minorHAnsi"/>
        </w:rPr>
        <w:softHyphen/>
        <w:t>ate judicial body by limiting or reducing it or them, so as to be enforceable to the maximum extent compatible with ap</w:t>
      </w:r>
      <w:r w:rsidRPr="00136CBF">
        <w:rPr>
          <w:rFonts w:asciiTheme="minorHAnsi" w:hAnsiTheme="minorHAnsi" w:cstheme="minorHAnsi"/>
        </w:rPr>
        <w:softHyphen/>
        <w:t>plicable law. </w:t>
      </w:r>
    </w:p>
    <w:p w14:paraId="51F27C17" w14:textId="77777777" w:rsidR="00136CBF" w:rsidRDefault="00136CBF" w:rsidP="00AB7C7A">
      <w:pPr>
        <w:pStyle w:val="NormalWeb"/>
        <w:ind w:left="600"/>
        <w:rPr>
          <w:rStyle w:val="Strong"/>
          <w:rFonts w:asciiTheme="minorHAnsi" w:hAnsiTheme="minorHAnsi" w:cstheme="minorHAnsi"/>
        </w:rPr>
      </w:pPr>
    </w:p>
    <w:p w14:paraId="3E876D32" w14:textId="77777777" w:rsidR="00136CBF" w:rsidRDefault="00136CBF" w:rsidP="00AB7C7A">
      <w:pPr>
        <w:pStyle w:val="NormalWeb"/>
        <w:ind w:left="600"/>
        <w:rPr>
          <w:rStyle w:val="Strong"/>
          <w:rFonts w:asciiTheme="minorHAnsi" w:hAnsiTheme="minorHAnsi" w:cstheme="minorHAnsi"/>
        </w:rPr>
      </w:pPr>
    </w:p>
    <w:p w14:paraId="062BE3FC" w14:textId="70B4B8BA" w:rsidR="001C1AB3" w:rsidRPr="00136CBF" w:rsidRDefault="00AB7C7A" w:rsidP="00AB7C7A">
      <w:pPr>
        <w:pStyle w:val="NormalWeb"/>
        <w:ind w:left="600"/>
        <w:rPr>
          <w:rStyle w:val="Strong"/>
          <w:rFonts w:asciiTheme="minorHAnsi" w:hAnsiTheme="minorHAnsi" w:cstheme="minorHAnsi"/>
        </w:rPr>
      </w:pPr>
      <w:r w:rsidRPr="00136CBF">
        <w:rPr>
          <w:rStyle w:val="Strong"/>
          <w:rFonts w:asciiTheme="minorHAnsi" w:hAnsiTheme="minorHAnsi" w:cstheme="minorHAnsi"/>
        </w:rPr>
        <w:t xml:space="preserve">11. </w:t>
      </w:r>
      <w:r w:rsidRPr="00136CBF">
        <w:rPr>
          <w:rStyle w:val="Strong"/>
          <w:rFonts w:asciiTheme="minorHAnsi" w:hAnsiTheme="minorHAnsi" w:cstheme="minorHAnsi"/>
          <w:u w:val="single"/>
        </w:rPr>
        <w:t>Assignment</w:t>
      </w:r>
      <w:r w:rsidRPr="00136CBF">
        <w:rPr>
          <w:rStyle w:val="Strong"/>
          <w:rFonts w:asciiTheme="minorHAnsi" w:hAnsiTheme="minorHAnsi" w:cstheme="minorHAnsi"/>
        </w:rPr>
        <w:t>.</w:t>
      </w:r>
      <w:r w:rsidRPr="00136CBF">
        <w:rPr>
          <w:rFonts w:asciiTheme="minorHAnsi" w:hAnsiTheme="minorHAnsi" w:cstheme="minorHAnsi"/>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136CBF">
        <w:rPr>
          <w:rFonts w:asciiTheme="minorHAnsi" w:hAnsiTheme="minorHAnsi" w:cstheme="minorHAnsi"/>
        </w:rPr>
        <w:softHyphen/>
        <w:t>signs.</w:t>
      </w:r>
    </w:p>
    <w:p w14:paraId="576930B5" w14:textId="15D7872C"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12. </w:t>
      </w:r>
      <w:r w:rsidRPr="00136CBF">
        <w:rPr>
          <w:rStyle w:val="Strong"/>
          <w:rFonts w:asciiTheme="minorHAnsi" w:hAnsiTheme="minorHAnsi" w:cstheme="minorHAnsi"/>
          <w:u w:val="single"/>
        </w:rPr>
        <w:t>Governing Law</w:t>
      </w:r>
      <w:r w:rsidRPr="00136CBF">
        <w:rPr>
          <w:rFonts w:asciiTheme="minorHAnsi" w:hAnsiTheme="minorHAnsi" w:cstheme="minorHAnsi"/>
        </w:rPr>
        <w:t>. This Agreement shall be governed by and construed in accordance with the laws of the</w:t>
      </w:r>
      <w:r w:rsidRPr="00136CBF">
        <w:rPr>
          <w:rFonts w:asciiTheme="minorHAnsi" w:hAnsiTheme="minorHAnsi" w:cstheme="minorHAnsi"/>
          <w:color w:val="E74C3C"/>
        </w:rPr>
        <w:t> </w:t>
      </w:r>
      <w:r w:rsidRPr="00136CBF">
        <w:rPr>
          <w:rFonts w:asciiTheme="minorHAnsi" w:hAnsiTheme="minorHAnsi" w:cstheme="minorHAnsi"/>
        </w:rPr>
        <w:t>state of</w:t>
      </w:r>
      <w:r w:rsidRPr="00136CBF">
        <w:rPr>
          <w:rFonts w:asciiTheme="minorHAnsi" w:hAnsiTheme="minorHAnsi" w:cstheme="minorHAnsi"/>
          <w:color w:val="E74C3C"/>
        </w:rPr>
        <w:t xml:space="preserve"> </w:t>
      </w:r>
      <w:r w:rsidR="003B355B" w:rsidRPr="003B355B">
        <w:rPr>
          <w:rFonts w:asciiTheme="minorHAnsi" w:hAnsiTheme="minorHAnsi" w:cstheme="minorHAnsi"/>
        </w:rPr>
        <w:t>California</w:t>
      </w:r>
      <w:r w:rsidRPr="003B355B">
        <w:rPr>
          <w:rFonts w:asciiTheme="minorHAnsi" w:hAnsiTheme="minorHAnsi" w:cstheme="minorHAnsi"/>
        </w:rPr>
        <w:t xml:space="preserve">, without giving effect to conflict of </w:t>
      </w:r>
      <w:proofErr w:type="spellStart"/>
      <w:r w:rsidRPr="003B355B">
        <w:rPr>
          <w:rFonts w:asciiTheme="minorHAnsi" w:hAnsiTheme="minorHAnsi" w:cstheme="minorHAnsi"/>
        </w:rPr>
        <w:t>laws</w:t>
      </w:r>
      <w:proofErr w:type="spellEnd"/>
      <w:r w:rsidRPr="003B355B">
        <w:rPr>
          <w:rFonts w:asciiTheme="minorHAnsi" w:hAnsiTheme="minorHAnsi" w:cstheme="minorHAnsi"/>
        </w:rPr>
        <w:t xml:space="preserve"> provisions.  Jurisdiction shall be exclusively in the state and federal courts of</w:t>
      </w:r>
      <w:r w:rsidR="001C1AB3" w:rsidRPr="003B355B">
        <w:rPr>
          <w:rFonts w:asciiTheme="minorHAnsi" w:hAnsiTheme="minorHAnsi" w:cstheme="minorHAnsi"/>
        </w:rPr>
        <w:t xml:space="preserve"> </w:t>
      </w:r>
      <w:r w:rsidR="003B355B" w:rsidRPr="003B355B">
        <w:rPr>
          <w:rFonts w:asciiTheme="minorHAnsi" w:hAnsiTheme="minorHAnsi" w:cstheme="minorHAnsi"/>
        </w:rPr>
        <w:t>California</w:t>
      </w:r>
      <w:r w:rsidR="001C1AB3" w:rsidRPr="003B355B">
        <w:rPr>
          <w:rFonts w:asciiTheme="minorHAnsi" w:hAnsiTheme="minorHAnsi" w:cstheme="minorHAnsi"/>
        </w:rPr>
        <w:t xml:space="preserve">. </w:t>
      </w:r>
      <w:r w:rsidRPr="003B355B">
        <w:rPr>
          <w:rFonts w:asciiTheme="minorHAnsi" w:hAnsiTheme="minorHAnsi" w:cstheme="minorHAnsi"/>
        </w:rPr>
        <w:t xml:space="preserve"> </w:t>
      </w:r>
    </w:p>
    <w:p w14:paraId="797E7953"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13. </w:t>
      </w:r>
      <w:r w:rsidRPr="00136CBF">
        <w:rPr>
          <w:rStyle w:val="Strong"/>
          <w:rFonts w:asciiTheme="minorHAnsi" w:hAnsiTheme="minorHAnsi" w:cstheme="minorHAnsi"/>
          <w:u w:val="single"/>
        </w:rPr>
        <w:t>Employee Acknowledgement</w:t>
      </w:r>
      <w:r w:rsidRPr="00136CBF">
        <w:rPr>
          <w:rStyle w:val="Strong"/>
          <w:rFonts w:asciiTheme="minorHAnsi" w:hAnsiTheme="minorHAnsi" w:cstheme="minorHAnsi"/>
        </w:rPr>
        <w:t>.</w:t>
      </w:r>
      <w:r w:rsidRPr="00136CBF">
        <w:rPr>
          <w:rFonts w:asciiTheme="minorHAnsi" w:hAnsiTheme="minorHAnsi" w:cstheme="minorHAnsi"/>
        </w:rPr>
        <w:t xml:space="preserve"> I acknowledge that I have had the opportunity to consult legal counsel </w:t>
      </w:r>
      <w:proofErr w:type="gramStart"/>
      <w:r w:rsidRPr="00136CBF">
        <w:rPr>
          <w:rFonts w:asciiTheme="minorHAnsi" w:hAnsiTheme="minorHAnsi" w:cstheme="minorHAnsi"/>
        </w:rPr>
        <w:t>in regard to</w:t>
      </w:r>
      <w:proofErr w:type="gramEnd"/>
      <w:r w:rsidRPr="00136CBF">
        <w:rPr>
          <w:rFonts w:asciiTheme="minorHAnsi" w:hAnsiTheme="minorHAnsi" w:cstheme="minorHAnsi"/>
        </w:rPr>
        <w:t xml:space="preserve">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136CBF" w:rsidRDefault="00AB7C7A" w:rsidP="00AB7C7A">
      <w:pPr>
        <w:pStyle w:val="NormalWeb"/>
        <w:rPr>
          <w:rFonts w:asciiTheme="minorHAnsi" w:hAnsiTheme="minorHAnsi" w:cstheme="minorHAnsi"/>
        </w:rPr>
      </w:pPr>
    </w:p>
    <w:p w14:paraId="6E223913" w14:textId="1F9C9651"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Name: __________________________________      Date: _____________________</w:t>
      </w:r>
      <w:r w:rsidRPr="00136CBF">
        <w:rPr>
          <w:rFonts w:asciiTheme="minorHAnsi" w:hAnsiTheme="minorHAnsi" w:cstheme="minorHAnsi"/>
        </w:rPr>
        <w:br/>
      </w:r>
      <w:r w:rsidR="001C1AB3" w:rsidRPr="00136CBF">
        <w:rPr>
          <w:rFonts w:asciiTheme="minorHAnsi" w:hAnsiTheme="minorHAnsi" w:cstheme="minorHAnsi"/>
        </w:rPr>
        <w:t xml:space="preserve">            Employee Signature (full legal name) </w:t>
      </w:r>
      <w:r w:rsidRPr="00136CBF">
        <w:rPr>
          <w:rFonts w:asciiTheme="minorHAnsi" w:hAnsiTheme="minorHAnsi" w:cstheme="minorHAnsi"/>
        </w:rPr>
        <w:t> </w:t>
      </w:r>
    </w:p>
    <w:p w14:paraId="31F47887" w14:textId="77777777" w:rsidR="00AB7C7A" w:rsidRPr="00136CBF" w:rsidRDefault="00AB7C7A" w:rsidP="00136CBF">
      <w:pPr>
        <w:pStyle w:val="NormalWeb"/>
        <w:ind w:left="600"/>
        <w:rPr>
          <w:rFonts w:asciiTheme="minorHAnsi" w:hAnsiTheme="minorHAnsi" w:cstheme="minorHAnsi"/>
        </w:rPr>
      </w:pPr>
    </w:p>
    <w:p w14:paraId="0AC098CE" w14:textId="77777777"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 xml:space="preserve">Employment Start </w:t>
      </w:r>
      <w:proofErr w:type="gramStart"/>
      <w:r w:rsidRPr="00136CBF">
        <w:rPr>
          <w:rFonts w:asciiTheme="minorHAnsi" w:hAnsiTheme="minorHAnsi" w:cstheme="minorHAnsi"/>
        </w:rPr>
        <w:t>Date:_</w:t>
      </w:r>
      <w:proofErr w:type="gramEnd"/>
      <w:r w:rsidRPr="00136CBF">
        <w:rPr>
          <w:rFonts w:asciiTheme="minorHAnsi" w:hAnsiTheme="minorHAnsi" w:cstheme="minorHAnsi"/>
        </w:rPr>
        <w:t>_______________________________________________</w:t>
      </w:r>
    </w:p>
    <w:p w14:paraId="19B2CE6F" w14:textId="77777777" w:rsidR="00AB7C7A" w:rsidRPr="00136CBF" w:rsidRDefault="00AB7C7A" w:rsidP="00136CBF">
      <w:pPr>
        <w:pStyle w:val="NormalWeb"/>
        <w:ind w:left="600"/>
        <w:rPr>
          <w:rFonts w:asciiTheme="minorHAnsi" w:hAnsiTheme="minorHAnsi" w:cstheme="minorHAnsi"/>
        </w:rPr>
      </w:pPr>
    </w:p>
    <w:p w14:paraId="7BA6499E" w14:textId="77777777" w:rsidR="00AB7C7A" w:rsidRPr="00136CBF" w:rsidRDefault="00AB7C7A" w:rsidP="00136CBF">
      <w:pPr>
        <w:pStyle w:val="NormalWeb"/>
        <w:ind w:left="600"/>
        <w:rPr>
          <w:rFonts w:asciiTheme="minorHAnsi" w:hAnsiTheme="minorHAnsi" w:cstheme="minorHAnsi"/>
        </w:rPr>
      </w:pPr>
    </w:p>
    <w:p w14:paraId="356335AC" w14:textId="352D7D1B"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 xml:space="preserve">Accepted on behalf of </w:t>
      </w:r>
      <w:proofErr w:type="spellStart"/>
      <w:r w:rsidR="000B766A">
        <w:rPr>
          <w:rFonts w:asciiTheme="minorHAnsi" w:hAnsiTheme="minorHAnsi" w:cstheme="minorHAnsi"/>
        </w:rPr>
        <w:t>AutoGuide</w:t>
      </w:r>
      <w:proofErr w:type="spellEnd"/>
      <w:r w:rsidRPr="00136CBF">
        <w:rPr>
          <w:rFonts w:asciiTheme="minorHAnsi" w:hAnsiTheme="minorHAnsi" w:cstheme="minorHAnsi"/>
        </w:rPr>
        <w:t> by: ______________________   </w:t>
      </w:r>
    </w:p>
    <w:p w14:paraId="3A0EEA51" w14:textId="77777777" w:rsidR="00AB7C7A" w:rsidRPr="00136CBF" w:rsidRDefault="00AB7C7A" w:rsidP="00136CBF">
      <w:pPr>
        <w:pStyle w:val="NormalWeb"/>
        <w:ind w:left="600"/>
        <w:rPr>
          <w:rFonts w:asciiTheme="minorHAnsi" w:hAnsiTheme="minorHAnsi" w:cstheme="minorHAnsi"/>
        </w:rPr>
      </w:pPr>
    </w:p>
    <w:p w14:paraId="5C7F8E58" w14:textId="77777777" w:rsidR="00136CBF" w:rsidRDefault="00136CBF" w:rsidP="00136CBF">
      <w:pPr>
        <w:pStyle w:val="NormalWeb"/>
        <w:ind w:left="600"/>
        <w:rPr>
          <w:rFonts w:asciiTheme="minorHAnsi" w:hAnsiTheme="minorHAnsi" w:cstheme="minorHAnsi"/>
        </w:rPr>
      </w:pPr>
    </w:p>
    <w:p w14:paraId="693FEF4E" w14:textId="6C74EB9B" w:rsidR="00AB7C7A" w:rsidRPr="00136CBF" w:rsidRDefault="00AB7C7A" w:rsidP="00136CBF">
      <w:pPr>
        <w:pStyle w:val="NormalWeb"/>
        <w:ind w:left="600"/>
        <w:rPr>
          <w:rFonts w:asciiTheme="minorHAnsi" w:hAnsiTheme="minorHAnsi" w:cstheme="minorHAnsi"/>
        </w:rPr>
      </w:pPr>
      <w:proofErr w:type="gramStart"/>
      <w:r w:rsidRPr="00136CBF">
        <w:rPr>
          <w:rFonts w:asciiTheme="minorHAnsi" w:hAnsiTheme="minorHAnsi" w:cstheme="minorHAnsi"/>
        </w:rPr>
        <w:t>Date:_</w:t>
      </w:r>
      <w:proofErr w:type="gramEnd"/>
      <w:r w:rsidRPr="00136CBF">
        <w:rPr>
          <w:rFonts w:asciiTheme="minorHAnsi" w:hAnsiTheme="minorHAnsi" w:cstheme="minorHAnsi"/>
        </w:rPr>
        <w:t>___________________</w:t>
      </w:r>
    </w:p>
    <w:p w14:paraId="3A8979E2" w14:textId="77777777" w:rsidR="00AB7C7A" w:rsidRPr="00136CBF" w:rsidRDefault="00AB7C7A" w:rsidP="00A97D98">
      <w:pPr>
        <w:pStyle w:val="NormalWeb"/>
        <w:rPr>
          <w:rFonts w:asciiTheme="minorHAnsi" w:hAnsiTheme="minorHAnsi" w:cstheme="minorHAnsi"/>
        </w:rPr>
      </w:pPr>
    </w:p>
    <w:sectPr w:rsidR="00AB7C7A" w:rsidRPr="00136CB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721A" w14:textId="77777777" w:rsidR="009379CA" w:rsidRDefault="009379CA">
      <w:r>
        <w:separator/>
      </w:r>
    </w:p>
  </w:endnote>
  <w:endnote w:type="continuationSeparator" w:id="0">
    <w:p w14:paraId="59C511ED" w14:textId="77777777" w:rsidR="009379CA" w:rsidRDefault="0093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15F4" w14:textId="77777777" w:rsidR="009379CA" w:rsidRDefault="009379CA">
      <w:r>
        <w:separator/>
      </w:r>
    </w:p>
  </w:footnote>
  <w:footnote w:type="continuationSeparator" w:id="0">
    <w:p w14:paraId="544D99AB" w14:textId="77777777" w:rsidR="009379CA" w:rsidRDefault="0093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B766A"/>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355B"/>
    <w:rsid w:val="003B40DE"/>
    <w:rsid w:val="003B51EE"/>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34C1"/>
    <w:rsid w:val="007F7A9E"/>
    <w:rsid w:val="007F7F91"/>
    <w:rsid w:val="00805885"/>
    <w:rsid w:val="00807FB1"/>
    <w:rsid w:val="008120B8"/>
    <w:rsid w:val="008121D8"/>
    <w:rsid w:val="00815434"/>
    <w:rsid w:val="00820931"/>
    <w:rsid w:val="008220EA"/>
    <w:rsid w:val="008425AD"/>
    <w:rsid w:val="008569A5"/>
    <w:rsid w:val="00856A02"/>
    <w:rsid w:val="00867D10"/>
    <w:rsid w:val="008708EE"/>
    <w:rsid w:val="00877301"/>
    <w:rsid w:val="00877F54"/>
    <w:rsid w:val="00880600"/>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379CA"/>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2445"/>
    <w:rsid w:val="009C46DF"/>
    <w:rsid w:val="009C6ADF"/>
    <w:rsid w:val="009C77AE"/>
    <w:rsid w:val="009D087C"/>
    <w:rsid w:val="009D3643"/>
    <w:rsid w:val="009D55D8"/>
    <w:rsid w:val="009D7A58"/>
    <w:rsid w:val="009E17F7"/>
    <w:rsid w:val="009F2E0E"/>
    <w:rsid w:val="00A02562"/>
    <w:rsid w:val="00A115BE"/>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254C9"/>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8462</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5</cp:revision>
  <cp:lastPrinted>2020-03-13T19:20:00Z</cp:lastPrinted>
  <dcterms:created xsi:type="dcterms:W3CDTF">2021-04-27T12:25:00Z</dcterms:created>
  <dcterms:modified xsi:type="dcterms:W3CDTF">2021-04-27T12:56:00Z</dcterms:modified>
</cp:coreProperties>
</file>