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976BF" w14:textId="77777777" w:rsidR="00C417E9" w:rsidRPr="00136CBF" w:rsidRDefault="00C417E9" w:rsidP="00C417E9">
      <w:pPr>
        <w:rPr>
          <w:rFonts w:asciiTheme="minorHAnsi" w:hAnsiTheme="minorHAnsi" w:cstheme="minorHAnsi"/>
        </w:rPr>
      </w:pPr>
    </w:p>
    <w:p w14:paraId="7F002F22" w14:textId="409C5098" w:rsidR="00B35B0B" w:rsidRPr="00136CBF" w:rsidRDefault="00144029" w:rsidP="00A97D98">
      <w:pPr>
        <w:pStyle w:val="NormalWeb"/>
        <w:rPr>
          <w:rStyle w:val="Strong"/>
          <w:rFonts w:asciiTheme="minorHAnsi" w:hAnsiTheme="minorHAnsi" w:cstheme="minorHAnsi"/>
        </w:rPr>
      </w:pPr>
      <w:r>
        <w:rPr>
          <w:rStyle w:val="Strong"/>
          <w:rFonts w:asciiTheme="minorHAnsi" w:hAnsiTheme="minorHAnsi" w:cstheme="minorHAnsi"/>
        </w:rPr>
        <w:t>Energid</w:t>
      </w:r>
      <w:r w:rsidR="00D07423">
        <w:rPr>
          <w:rStyle w:val="Strong"/>
          <w:rFonts w:asciiTheme="minorHAnsi" w:hAnsiTheme="minorHAnsi" w:cstheme="minorHAnsi"/>
        </w:rPr>
        <w:t xml:space="preserve"> </w:t>
      </w:r>
      <w:r w:rsidR="00B35B0B" w:rsidRPr="00136CBF">
        <w:rPr>
          <w:rStyle w:val="Strong"/>
          <w:rFonts w:asciiTheme="minorHAnsi" w:hAnsiTheme="minorHAnsi" w:cstheme="minorHAnsi"/>
        </w:rPr>
        <w:t>Employment Agreement</w:t>
      </w:r>
    </w:p>
    <w:p w14:paraId="634438FA" w14:textId="77777777" w:rsidR="00E17D85" w:rsidRPr="00136CBF" w:rsidRDefault="00E17D85" w:rsidP="00A97D98">
      <w:pPr>
        <w:pStyle w:val="NormalWeb"/>
        <w:rPr>
          <w:rStyle w:val="Strong"/>
          <w:rFonts w:asciiTheme="minorHAnsi" w:hAnsiTheme="minorHAnsi" w:cstheme="minorHAnsi"/>
        </w:rPr>
      </w:pPr>
    </w:p>
    <w:p w14:paraId="0C4D6AA1" w14:textId="55ADADC2" w:rsidR="00B35B0B" w:rsidRPr="00136CBF" w:rsidRDefault="00B35B0B" w:rsidP="00136CBF">
      <w:pPr>
        <w:pStyle w:val="NormalWeb"/>
        <w:ind w:left="600"/>
        <w:rPr>
          <w:rFonts w:asciiTheme="minorHAnsi" w:hAnsiTheme="minorHAnsi" w:cstheme="minorHAnsi"/>
        </w:rPr>
      </w:pPr>
      <w:r w:rsidRPr="00136CBF">
        <w:rPr>
          <w:rFonts w:asciiTheme="minorHAnsi" w:hAnsiTheme="minorHAnsi" w:cstheme="minorHAnsi"/>
        </w:rPr>
        <w:t xml:space="preserve">In consideration of and as a condition of my employment with </w:t>
      </w:r>
      <w:r w:rsidR="00144029">
        <w:rPr>
          <w:rFonts w:asciiTheme="minorHAnsi" w:hAnsiTheme="minorHAnsi" w:cstheme="minorHAnsi"/>
        </w:rPr>
        <w:t>Energid</w:t>
      </w:r>
      <w:r w:rsidRPr="00136CBF">
        <w:rPr>
          <w:rFonts w:asciiTheme="minorHAnsi" w:hAnsiTheme="minorHAnsi" w:cstheme="minorHAnsi"/>
        </w:rPr>
        <w:t>, a Teradyne Corporation (hereinafter referred to as "the Company"), [a wholly owned subsidiary of Teradyne, Inc., a corporation of the Commonwealth of Massachusetts (“Teradyne”)], and in consid</w:t>
      </w:r>
      <w:r w:rsidRPr="00136CBF">
        <w:rPr>
          <w:rFonts w:asciiTheme="minorHAnsi" w:hAnsiTheme="minorHAnsi" w:cstheme="minorHAnsi"/>
        </w:rPr>
        <w:softHyphen/>
        <w:t>eration of the mu</w:t>
      </w:r>
      <w:r w:rsidRPr="00136CBF">
        <w:rPr>
          <w:rFonts w:asciiTheme="minorHAnsi" w:hAnsiTheme="minorHAnsi" w:cstheme="minorHAnsi"/>
        </w:rPr>
        <w:softHyphen/>
        <w:t>tual covenants contained in this agreement between the Company and me (the “Agreement”), the receipt and sufficiency of which is hereby ac</w:t>
      </w:r>
      <w:r w:rsidRPr="00136CBF">
        <w:rPr>
          <w:rFonts w:asciiTheme="minorHAnsi" w:hAnsiTheme="minorHAnsi" w:cstheme="minorHAnsi"/>
        </w:rPr>
        <w:softHyphen/>
        <w:t>knowl</w:t>
      </w:r>
      <w:r w:rsidRPr="00136CBF">
        <w:rPr>
          <w:rFonts w:asciiTheme="minorHAnsi" w:hAnsiTheme="minorHAnsi" w:cstheme="minorHAnsi"/>
        </w:rPr>
        <w:softHyphen/>
        <w:t>edged, I, the undersigned individual, agree as follows:</w:t>
      </w:r>
    </w:p>
    <w:p w14:paraId="63B7493F"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1.  </w:t>
      </w:r>
      <w:r w:rsidRPr="00136CBF">
        <w:rPr>
          <w:rStyle w:val="Strong"/>
          <w:rFonts w:asciiTheme="minorHAnsi" w:hAnsiTheme="minorHAnsi" w:cstheme="minorHAnsi"/>
          <w:u w:val="single"/>
        </w:rPr>
        <w:t>Invention Assignment</w:t>
      </w:r>
      <w:r w:rsidRPr="00136CBF">
        <w:rPr>
          <w:rFonts w:asciiTheme="minorHAnsi" w:hAnsiTheme="minorHAnsi" w:cstheme="minorHAnsi"/>
        </w:rPr>
        <w:t>. I assign any and all rights that I have, may have or may acquire, in any and all Inventions and Work Product (as defined below), including all intellectual property rights, to the Company or its assigns with</w:t>
      </w:r>
      <w:r w:rsidRPr="00136CBF">
        <w:rPr>
          <w:rFonts w:asciiTheme="minorHAnsi" w:hAnsiTheme="minorHAnsi" w:cstheme="minorHAnsi"/>
        </w:rPr>
        <w:softHyphen/>
        <w:t>out further compensation. All Inventions and Work Product, including all intellectual property rights, shall immediately become the sole property of the Company or its assigns.  I shall promptly dis</w:t>
      </w:r>
      <w:r w:rsidRPr="00136CBF">
        <w:rPr>
          <w:rFonts w:asciiTheme="minorHAnsi" w:hAnsiTheme="minorHAnsi" w:cstheme="minorHAnsi"/>
        </w:rPr>
        <w:softHyphen/>
        <w:t>close to the Company each Invention and Work Product and shall assist the Company in every proper way to obtain and enforce patents, copyrights or other rights or registrations relating to any Inventions and Work Product.  For the purposes of this Agreement, the term “Invention and Work Product” means any invention, modification, dis</w:t>
      </w:r>
      <w:r w:rsidRPr="00136CBF">
        <w:rPr>
          <w:rFonts w:asciiTheme="minorHAnsi" w:hAnsiTheme="minorHAnsi" w:cstheme="minorHAnsi"/>
        </w:rPr>
        <w:softHyphen/>
        <w:t>covery, design, development, improvement, process, method, software pro</w:t>
      </w:r>
      <w:r w:rsidRPr="00136CBF">
        <w:rPr>
          <w:rFonts w:asciiTheme="minorHAnsi" w:hAnsiTheme="minorHAnsi" w:cstheme="minorHAnsi"/>
        </w:rPr>
        <w:softHyphen/>
        <w:t>gram, work of authorship, work product, documentation, formulae, data, tech</w:t>
      </w:r>
      <w:r w:rsidRPr="00136CBF">
        <w:rPr>
          <w:rFonts w:asciiTheme="minorHAnsi" w:hAnsiTheme="minorHAnsi" w:cstheme="minorHAnsi"/>
        </w:rPr>
        <w:softHyphen/>
        <w:t>nique, or know-how that I (either alone or jointly with others) make, conceive, create, discover, invent or reduce to practice during my employment that (i) pertains to the business of the Company, (ii) pertains to any of the products or services developed, manufactured or sold by the Company, (iii) results from tasks assigned to me by the Company, or (iv) results from the use of pre</w:t>
      </w:r>
      <w:r w:rsidRPr="00136CBF">
        <w:rPr>
          <w:rFonts w:asciiTheme="minorHAnsi" w:hAnsiTheme="minorHAnsi" w:cstheme="minorHAnsi"/>
        </w:rPr>
        <w:softHyphen/>
        <w:t>mises, personal property or intellectual property  owned, leased, or contracted for by the Company.</w:t>
      </w:r>
    </w:p>
    <w:p w14:paraId="0981E7C8" w14:textId="142FECED"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 xml:space="preserve">2. </w:t>
      </w:r>
      <w:r w:rsidRPr="00136CBF">
        <w:rPr>
          <w:rStyle w:val="Strong"/>
          <w:rFonts w:asciiTheme="minorHAnsi" w:hAnsiTheme="minorHAnsi" w:cstheme="minorHAnsi"/>
          <w:u w:val="single"/>
        </w:rPr>
        <w:t>Confidential Information</w:t>
      </w:r>
      <w:r w:rsidRPr="00136CBF">
        <w:rPr>
          <w:rStyle w:val="Strong"/>
          <w:rFonts w:asciiTheme="minorHAnsi" w:hAnsiTheme="minorHAnsi" w:cstheme="minorHAnsi"/>
        </w:rPr>
        <w:t>.</w:t>
      </w:r>
      <w:r w:rsidRPr="00136CBF">
        <w:rPr>
          <w:rFonts w:asciiTheme="minorHAnsi" w:hAnsiTheme="minorHAnsi" w:cstheme="minorHAnsi"/>
        </w:rPr>
        <w:t xml:space="preserve"> I agree that I will not, during or after the period of my employment with the Company, directly or indirectly, use, make available, sell, disclose or otherwise communicate to any third party, other than in my assigned duties and except as required or permitted by law, any confidential information concerning the Company's or its customers’ or suppliers’ intellectual property, trade secrets, organization, finances or business that I learn during the period of my employment. I will observe all government agency rules and regulations relating to the safeguarding of classified information which may be disclosed or entrusted to me in connection with any contract between the Company and a government or any contractor with a government.  I acknowledge that I shall not be held criminally or civilly liable under any Federal or State trade secret law for the disclosure of a trade secret that—(A) is made—(i) in confidence to a Federal, State, or local government official, either directly or indirectly, or to an attorney; and (ii) solely for the purpose of reporting or investigating a suspected violation of law; or (B) is made in a complaint or other document filed in a lawsuit or other proceeding, if such filing is made under seal. Accordingly, I have the right to disclose in confidence trade secrets to Federal, State, and local government officials, or to an attorney, for the sole purpose of reporting or investigating a suspected violation of law. I also have the right to disclose trade secrets in a document filed in a lawsuit or other proceeding, but only if the filing is made under seal and protected from public disclosure. Nothing in this </w:t>
      </w:r>
      <w:r w:rsidRPr="00136CBF">
        <w:rPr>
          <w:rFonts w:asciiTheme="minorHAnsi" w:hAnsiTheme="minorHAnsi" w:cstheme="minorHAnsi"/>
        </w:rPr>
        <w:lastRenderedPageBreak/>
        <w:t xml:space="preserve">Agreement is intended to conflict with 18 U.S.C. § 1833(b) or create liability for disclosures of trade secrets that are expressly allowed by 18 U.S.C. § 1833(b). Upon request or when my employment with the Company terminates, I will immediately deliver to the Company all copies of any and all materials and writings received from, created for, or belonging to the Company including, but not limited to, those which relate to or contain confidential information.  </w:t>
      </w:r>
    </w:p>
    <w:p w14:paraId="00FE2B53" w14:textId="094566AB"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 xml:space="preserve">3. </w:t>
      </w:r>
      <w:r w:rsidRPr="00136CBF">
        <w:rPr>
          <w:rStyle w:val="Strong"/>
          <w:rFonts w:asciiTheme="minorHAnsi" w:hAnsiTheme="minorHAnsi" w:cstheme="minorHAnsi"/>
          <w:u w:val="single"/>
        </w:rPr>
        <w:t>Non-Competition</w:t>
      </w:r>
      <w:r w:rsidR="001C1AB3" w:rsidRPr="00136CBF">
        <w:rPr>
          <w:rFonts w:asciiTheme="minorHAnsi" w:hAnsiTheme="minorHAnsi" w:cstheme="minorHAnsi"/>
          <w:color w:val="3B3838" w:themeColor="background2" w:themeShade="40"/>
        </w:rPr>
        <w:t xml:space="preserve">. </w:t>
      </w:r>
      <w:r w:rsidRPr="00136CBF">
        <w:rPr>
          <w:rFonts w:asciiTheme="minorHAnsi" w:hAnsiTheme="minorHAnsi" w:cstheme="minorHAnsi"/>
          <w:color w:val="3B3838" w:themeColor="background2" w:themeShade="40"/>
        </w:rPr>
        <w:t>I agree that I will not, during the period of my employment by the Company, directly or indirectly enter the employment of, or render any professional services, except such as are rendered at the request of the Company, to any individual, partnership, association or corporation who or which is a competitor of the Company without the prior permission in writing of the Company.  I further agree that I will notify the Company of any outside employment in which I am engaged during the period of my employment with the Company.</w:t>
      </w:r>
    </w:p>
    <w:p w14:paraId="34F5B04E"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 xml:space="preserve">4. </w:t>
      </w:r>
      <w:r w:rsidRPr="00136CBF">
        <w:rPr>
          <w:rStyle w:val="Strong"/>
          <w:rFonts w:asciiTheme="minorHAnsi" w:hAnsiTheme="minorHAnsi" w:cstheme="minorHAnsi"/>
          <w:u w:val="single"/>
        </w:rPr>
        <w:t>Non-Solicitation</w:t>
      </w:r>
      <w:r w:rsidRPr="00136CBF">
        <w:rPr>
          <w:rFonts w:asciiTheme="minorHAnsi" w:hAnsiTheme="minorHAnsi" w:cstheme="minorHAnsi"/>
        </w:rPr>
        <w:t>. During my employment, and for a period of one (1) year following the termination of employment with the Company for any reason, I (a) shall not call on, solicit or serve any customer, client, supplier, distributor, licensee, licensor, franchisee or other business relation with whom I had had contact or communication in the course of my employment with the Company in the two (2) years immediately prior to my termination or resignation, in order to induce or attempt to induce such person or entity to cease or reduce its business with the Company or any of its affiliates, or in any way interfere with the business relationship between the Company or its affiliates and any such person or entity, or (b) will not solicit, induce, recruit or hire any of the Company’s employees either for myself or for any other person or entity, or encourage any such employees to leave their employment with the Company.</w:t>
      </w:r>
    </w:p>
    <w:p w14:paraId="50797515"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 xml:space="preserve">5. </w:t>
      </w:r>
      <w:r w:rsidRPr="00136CBF">
        <w:rPr>
          <w:rStyle w:val="Strong"/>
          <w:rFonts w:asciiTheme="minorHAnsi" w:hAnsiTheme="minorHAnsi" w:cstheme="minorHAnsi"/>
          <w:u w:val="single"/>
        </w:rPr>
        <w:t>At-Will Employment</w:t>
      </w:r>
      <w:r w:rsidRPr="00136CBF">
        <w:rPr>
          <w:rStyle w:val="Strong"/>
          <w:rFonts w:asciiTheme="minorHAnsi" w:hAnsiTheme="minorHAnsi" w:cstheme="minorHAnsi"/>
        </w:rPr>
        <w:t>.</w:t>
      </w:r>
      <w:r w:rsidRPr="00136CBF">
        <w:rPr>
          <w:rFonts w:asciiTheme="minorHAnsi" w:hAnsiTheme="minorHAnsi" w:cstheme="minorHAnsi"/>
        </w:rPr>
        <w:t xml:space="preserve"> This Agreement in no way alters my status as an at-will employee. </w:t>
      </w:r>
    </w:p>
    <w:p w14:paraId="5E8D81D1"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6.</w:t>
      </w:r>
      <w:r w:rsidRPr="00136CBF">
        <w:rPr>
          <w:rStyle w:val="Strong"/>
          <w:rFonts w:asciiTheme="minorHAnsi" w:hAnsiTheme="minorHAnsi" w:cstheme="minorHAnsi"/>
          <w:u w:val="single"/>
        </w:rPr>
        <w:t xml:space="preserve"> No Conflict.</w:t>
      </w:r>
      <w:r w:rsidRPr="00136CBF">
        <w:rPr>
          <w:rStyle w:val="Strong"/>
          <w:rFonts w:asciiTheme="minorHAnsi" w:hAnsiTheme="minorHAnsi" w:cstheme="minorHAnsi"/>
        </w:rPr>
        <w:t xml:space="preserve"> </w:t>
      </w:r>
      <w:r w:rsidRPr="00136CBF">
        <w:rPr>
          <w:rFonts w:asciiTheme="minorHAnsi" w:hAnsiTheme="minorHAnsi" w:cstheme="minorHAnsi"/>
        </w:rPr>
        <w:t>I represent that I am not bound by any agreement preventing me from being employed by and performing my job at the Company or any of its affiliates.</w:t>
      </w:r>
    </w:p>
    <w:p w14:paraId="75BA0AEF"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 xml:space="preserve">7. </w:t>
      </w:r>
      <w:r w:rsidRPr="00136CBF">
        <w:rPr>
          <w:rStyle w:val="Strong"/>
          <w:rFonts w:asciiTheme="minorHAnsi" w:hAnsiTheme="minorHAnsi" w:cstheme="minorHAnsi"/>
          <w:u w:val="single"/>
        </w:rPr>
        <w:t>Code of Conduct</w:t>
      </w:r>
      <w:r w:rsidRPr="00136CBF">
        <w:rPr>
          <w:rStyle w:val="Strong"/>
          <w:rFonts w:asciiTheme="minorHAnsi" w:hAnsiTheme="minorHAnsi" w:cstheme="minorHAnsi"/>
        </w:rPr>
        <w:t>.</w:t>
      </w:r>
      <w:r w:rsidRPr="00136CBF">
        <w:rPr>
          <w:rFonts w:asciiTheme="minorHAnsi" w:hAnsiTheme="minorHAnsi" w:cstheme="minorHAnsi"/>
        </w:rPr>
        <w:t>  I agree to comply with Teradyne’s Code of Conduct as posted on the Company’s web site and as modified from time to time.</w:t>
      </w:r>
    </w:p>
    <w:p w14:paraId="7D42751F"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8.</w:t>
      </w:r>
      <w:r w:rsidRPr="00136CBF">
        <w:rPr>
          <w:rStyle w:val="Strong"/>
          <w:rFonts w:asciiTheme="minorHAnsi" w:hAnsiTheme="minorHAnsi" w:cstheme="minorHAnsi"/>
          <w:u w:val="single"/>
        </w:rPr>
        <w:t xml:space="preserve"> Equitable Relief</w:t>
      </w:r>
      <w:r w:rsidRPr="00136CBF">
        <w:rPr>
          <w:rStyle w:val="Strong"/>
          <w:rFonts w:asciiTheme="minorHAnsi" w:hAnsiTheme="minorHAnsi" w:cstheme="minorHAnsi"/>
        </w:rPr>
        <w:t>.</w:t>
      </w:r>
      <w:r w:rsidRPr="00136CBF">
        <w:rPr>
          <w:rFonts w:asciiTheme="minorHAnsi" w:hAnsiTheme="minorHAnsi" w:cstheme="minorHAnsi"/>
        </w:rPr>
        <w:t>  I agree that any breach of this Agreement by me will cause irreparable damage to the Company and that, in the event of such breach, the Company shall have, in addition to any and all remedies of law, the right to an injunction, specific performance or other equitable relief to prevent the violation of my obligations under this Agreement.</w:t>
      </w:r>
    </w:p>
    <w:p w14:paraId="799421AA"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9. </w:t>
      </w:r>
      <w:r w:rsidRPr="00136CBF">
        <w:rPr>
          <w:rStyle w:val="Strong"/>
          <w:rFonts w:asciiTheme="minorHAnsi" w:hAnsiTheme="minorHAnsi" w:cstheme="minorHAnsi"/>
          <w:u w:val="single"/>
        </w:rPr>
        <w:t>Entire Agreement</w:t>
      </w:r>
      <w:r w:rsidRPr="00136CBF">
        <w:rPr>
          <w:rStyle w:val="Strong"/>
          <w:rFonts w:asciiTheme="minorHAnsi" w:hAnsiTheme="minorHAnsi" w:cstheme="minorHAnsi"/>
        </w:rPr>
        <w:t>.</w:t>
      </w:r>
      <w:r w:rsidRPr="00136CBF">
        <w:rPr>
          <w:rFonts w:asciiTheme="minorHAnsi" w:hAnsiTheme="minorHAnsi" w:cstheme="minorHAnsi"/>
        </w:rPr>
        <w:t xml:space="preserve"> This Agreement supersedes all previous agreements between me and the Company relating to the subject matter hereof.  Any amendment to, waiver of, or modification of this Agreement shall be in writing signed by an officer of the Company.</w:t>
      </w:r>
    </w:p>
    <w:p w14:paraId="42DC7D41"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10. </w:t>
      </w:r>
      <w:r w:rsidRPr="00136CBF">
        <w:rPr>
          <w:rStyle w:val="Strong"/>
          <w:rFonts w:asciiTheme="minorHAnsi" w:hAnsiTheme="minorHAnsi" w:cstheme="minorHAnsi"/>
          <w:u w:val="single"/>
        </w:rPr>
        <w:t>Severability and Construction</w:t>
      </w:r>
      <w:r w:rsidRPr="00136CBF">
        <w:rPr>
          <w:rFonts w:asciiTheme="minorHAnsi" w:hAnsiTheme="minorHAnsi" w:cstheme="minorHAnsi"/>
        </w:rPr>
        <w:t>. I agree that each provision of this Agreement shall be treated as a separate and independent clause, and the unenforceability of any one clause shall in no way impair the enforceability of any of the other clauses herein.  If one or more of the provisions contained in this Agreement shall for any reason be held to be excessively broad as to scope, ac</w:t>
      </w:r>
      <w:r w:rsidRPr="00136CBF">
        <w:rPr>
          <w:rFonts w:asciiTheme="minorHAnsi" w:hAnsiTheme="minorHAnsi" w:cstheme="minorHAnsi"/>
        </w:rPr>
        <w:softHyphen/>
        <w:t>tivity, subject or otherwise so as to be unenforceable at law, such provision or provisions shall be construed by the appropri</w:t>
      </w:r>
      <w:r w:rsidRPr="00136CBF">
        <w:rPr>
          <w:rFonts w:asciiTheme="minorHAnsi" w:hAnsiTheme="minorHAnsi" w:cstheme="minorHAnsi"/>
        </w:rPr>
        <w:softHyphen/>
        <w:t>ate judicial body by limiting or reducing it or them, so as to be enforceable to the maximum extent compatible with ap</w:t>
      </w:r>
      <w:r w:rsidRPr="00136CBF">
        <w:rPr>
          <w:rFonts w:asciiTheme="minorHAnsi" w:hAnsiTheme="minorHAnsi" w:cstheme="minorHAnsi"/>
        </w:rPr>
        <w:softHyphen/>
        <w:t>plicable law. </w:t>
      </w:r>
    </w:p>
    <w:p w14:paraId="51F27C17" w14:textId="77777777" w:rsidR="00136CBF" w:rsidRDefault="00136CBF" w:rsidP="00AB7C7A">
      <w:pPr>
        <w:pStyle w:val="NormalWeb"/>
        <w:ind w:left="600"/>
        <w:rPr>
          <w:rStyle w:val="Strong"/>
          <w:rFonts w:asciiTheme="minorHAnsi" w:hAnsiTheme="minorHAnsi" w:cstheme="minorHAnsi"/>
        </w:rPr>
      </w:pPr>
    </w:p>
    <w:p w14:paraId="3E876D32" w14:textId="77777777" w:rsidR="00136CBF" w:rsidRDefault="00136CBF" w:rsidP="00AB7C7A">
      <w:pPr>
        <w:pStyle w:val="NormalWeb"/>
        <w:ind w:left="600"/>
        <w:rPr>
          <w:rStyle w:val="Strong"/>
          <w:rFonts w:asciiTheme="minorHAnsi" w:hAnsiTheme="minorHAnsi" w:cstheme="minorHAnsi"/>
        </w:rPr>
      </w:pPr>
    </w:p>
    <w:p w14:paraId="062BE3FC" w14:textId="70B4B8BA" w:rsidR="001C1AB3" w:rsidRPr="00136CBF" w:rsidRDefault="00AB7C7A" w:rsidP="00AB7C7A">
      <w:pPr>
        <w:pStyle w:val="NormalWeb"/>
        <w:ind w:left="600"/>
        <w:rPr>
          <w:rStyle w:val="Strong"/>
          <w:rFonts w:asciiTheme="minorHAnsi" w:hAnsiTheme="minorHAnsi" w:cstheme="minorHAnsi"/>
        </w:rPr>
      </w:pPr>
      <w:r w:rsidRPr="00136CBF">
        <w:rPr>
          <w:rStyle w:val="Strong"/>
          <w:rFonts w:asciiTheme="minorHAnsi" w:hAnsiTheme="minorHAnsi" w:cstheme="minorHAnsi"/>
        </w:rPr>
        <w:t xml:space="preserve">11. </w:t>
      </w:r>
      <w:r w:rsidRPr="00136CBF">
        <w:rPr>
          <w:rStyle w:val="Strong"/>
          <w:rFonts w:asciiTheme="minorHAnsi" w:hAnsiTheme="minorHAnsi" w:cstheme="minorHAnsi"/>
          <w:u w:val="single"/>
        </w:rPr>
        <w:t>Assignment</w:t>
      </w:r>
      <w:r w:rsidRPr="00136CBF">
        <w:rPr>
          <w:rStyle w:val="Strong"/>
          <w:rFonts w:asciiTheme="minorHAnsi" w:hAnsiTheme="minorHAnsi" w:cstheme="minorHAnsi"/>
        </w:rPr>
        <w:t>.</w:t>
      </w:r>
      <w:r w:rsidRPr="00136CBF">
        <w:rPr>
          <w:rFonts w:asciiTheme="minorHAnsi" w:hAnsiTheme="minorHAnsi" w:cstheme="minorHAnsi"/>
        </w:rPr>
        <w:t xml:space="preserve"> The term “Company” includes any of its parents, subsidiaries, subdivisions, or affiliates.  The Company shall have the right to assign this Agreement to its successors and assigns, and all covenants and agreements hereunder shall inure to the benefit of and be enforceable by its successors or as</w:t>
      </w:r>
      <w:r w:rsidRPr="00136CBF">
        <w:rPr>
          <w:rFonts w:asciiTheme="minorHAnsi" w:hAnsiTheme="minorHAnsi" w:cstheme="minorHAnsi"/>
        </w:rPr>
        <w:softHyphen/>
        <w:t>signs.</w:t>
      </w:r>
    </w:p>
    <w:p w14:paraId="576930B5" w14:textId="0CD90CCD"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12. </w:t>
      </w:r>
      <w:r w:rsidRPr="00136CBF">
        <w:rPr>
          <w:rStyle w:val="Strong"/>
          <w:rFonts w:asciiTheme="minorHAnsi" w:hAnsiTheme="minorHAnsi" w:cstheme="minorHAnsi"/>
          <w:u w:val="single"/>
        </w:rPr>
        <w:t>Governing Law</w:t>
      </w:r>
      <w:r w:rsidRPr="00136CBF">
        <w:rPr>
          <w:rFonts w:asciiTheme="minorHAnsi" w:hAnsiTheme="minorHAnsi" w:cstheme="minorHAnsi"/>
        </w:rPr>
        <w:t>. This Agreement shall be governed by and construed in accordance with the laws of the</w:t>
      </w:r>
      <w:r w:rsidRPr="00136CBF">
        <w:rPr>
          <w:rFonts w:asciiTheme="minorHAnsi" w:hAnsiTheme="minorHAnsi" w:cstheme="minorHAnsi"/>
          <w:color w:val="E74C3C"/>
        </w:rPr>
        <w:t> </w:t>
      </w:r>
      <w:r w:rsidRPr="00136CBF">
        <w:rPr>
          <w:rFonts w:asciiTheme="minorHAnsi" w:hAnsiTheme="minorHAnsi" w:cstheme="minorHAnsi"/>
        </w:rPr>
        <w:t>state of</w:t>
      </w:r>
      <w:r w:rsidRPr="00136CBF">
        <w:rPr>
          <w:rFonts w:asciiTheme="minorHAnsi" w:hAnsiTheme="minorHAnsi" w:cstheme="minorHAnsi"/>
          <w:color w:val="E74C3C"/>
        </w:rPr>
        <w:t xml:space="preserve"> </w:t>
      </w:r>
      <w:r w:rsidR="009B5666" w:rsidRPr="009B5666">
        <w:rPr>
          <w:rFonts w:asciiTheme="minorHAnsi" w:hAnsiTheme="minorHAnsi" w:cstheme="minorHAnsi"/>
        </w:rPr>
        <w:t>California</w:t>
      </w:r>
      <w:r w:rsidR="001C1AB3" w:rsidRPr="009B5666">
        <w:rPr>
          <w:rFonts w:asciiTheme="minorHAnsi" w:hAnsiTheme="minorHAnsi" w:cstheme="minorHAnsi"/>
        </w:rPr>
        <w:t xml:space="preserve">, </w:t>
      </w:r>
      <w:r w:rsidRPr="009B5666">
        <w:rPr>
          <w:rFonts w:asciiTheme="minorHAnsi" w:hAnsiTheme="minorHAnsi" w:cstheme="minorHAnsi"/>
        </w:rPr>
        <w:t>without giving effect to conflict of laws provisions.  Jurisdiction shall be exclusively in the state and federal courts of</w:t>
      </w:r>
      <w:r w:rsidR="009B5666" w:rsidRPr="009B5666">
        <w:rPr>
          <w:rFonts w:asciiTheme="minorHAnsi" w:hAnsiTheme="minorHAnsi" w:cstheme="minorHAnsi"/>
        </w:rPr>
        <w:t xml:space="preserve"> California. </w:t>
      </w:r>
    </w:p>
    <w:p w14:paraId="797E7953" w14:textId="77777777" w:rsidR="00AB7C7A" w:rsidRPr="00136CBF" w:rsidRDefault="00AB7C7A" w:rsidP="00AB7C7A">
      <w:pPr>
        <w:pStyle w:val="NormalWeb"/>
        <w:ind w:left="600"/>
        <w:rPr>
          <w:rFonts w:asciiTheme="minorHAnsi" w:hAnsiTheme="minorHAnsi" w:cstheme="minorHAnsi"/>
        </w:rPr>
      </w:pPr>
      <w:r w:rsidRPr="00136CBF">
        <w:rPr>
          <w:rStyle w:val="Strong"/>
          <w:rFonts w:asciiTheme="minorHAnsi" w:hAnsiTheme="minorHAnsi" w:cstheme="minorHAnsi"/>
        </w:rPr>
        <w:t>13. </w:t>
      </w:r>
      <w:r w:rsidRPr="00136CBF">
        <w:rPr>
          <w:rStyle w:val="Strong"/>
          <w:rFonts w:asciiTheme="minorHAnsi" w:hAnsiTheme="minorHAnsi" w:cstheme="minorHAnsi"/>
          <w:u w:val="single"/>
        </w:rPr>
        <w:t>Employee Acknowledgement</w:t>
      </w:r>
      <w:r w:rsidRPr="00136CBF">
        <w:rPr>
          <w:rStyle w:val="Strong"/>
          <w:rFonts w:asciiTheme="minorHAnsi" w:hAnsiTheme="minorHAnsi" w:cstheme="minorHAnsi"/>
        </w:rPr>
        <w:t>.</w:t>
      </w:r>
      <w:r w:rsidRPr="00136CBF">
        <w:rPr>
          <w:rFonts w:asciiTheme="minorHAnsi" w:hAnsiTheme="minorHAnsi" w:cstheme="minorHAnsi"/>
        </w:rPr>
        <w:t xml:space="preserve"> I acknowledge that I have had the opportunity to consult legal counsel in regard to this Agreement, that I have read and understand this Agreement, that I am fully aware of its legal effect, and that I have entered into it voluntarily and based on my own judgment and not on any representations or promises other than those contained in this Agreement.</w:t>
      </w:r>
    </w:p>
    <w:p w14:paraId="5BF55747" w14:textId="77777777" w:rsidR="00AB7C7A" w:rsidRPr="00136CBF" w:rsidRDefault="00AB7C7A" w:rsidP="00AB7C7A">
      <w:pPr>
        <w:pStyle w:val="NormalWeb"/>
        <w:rPr>
          <w:rFonts w:asciiTheme="minorHAnsi" w:hAnsiTheme="minorHAnsi" w:cstheme="minorHAnsi"/>
        </w:rPr>
      </w:pPr>
    </w:p>
    <w:p w14:paraId="6E223913" w14:textId="1F9C9651" w:rsidR="00AB7C7A" w:rsidRPr="00136CBF" w:rsidRDefault="00AB7C7A" w:rsidP="00136CBF">
      <w:pPr>
        <w:pStyle w:val="NormalWeb"/>
        <w:ind w:left="600"/>
        <w:rPr>
          <w:rFonts w:asciiTheme="minorHAnsi" w:hAnsiTheme="minorHAnsi" w:cstheme="minorHAnsi"/>
        </w:rPr>
      </w:pPr>
      <w:r w:rsidRPr="00136CBF">
        <w:rPr>
          <w:rFonts w:asciiTheme="minorHAnsi" w:hAnsiTheme="minorHAnsi" w:cstheme="minorHAnsi"/>
        </w:rPr>
        <w:t>Name: __________________________________      Date: _____________________</w:t>
      </w:r>
      <w:r w:rsidRPr="00136CBF">
        <w:rPr>
          <w:rFonts w:asciiTheme="minorHAnsi" w:hAnsiTheme="minorHAnsi" w:cstheme="minorHAnsi"/>
        </w:rPr>
        <w:br/>
      </w:r>
      <w:r w:rsidR="001C1AB3" w:rsidRPr="00136CBF">
        <w:rPr>
          <w:rFonts w:asciiTheme="minorHAnsi" w:hAnsiTheme="minorHAnsi" w:cstheme="minorHAnsi"/>
        </w:rPr>
        <w:t xml:space="preserve">            Employee Signature (full legal name) </w:t>
      </w:r>
      <w:r w:rsidRPr="00136CBF">
        <w:rPr>
          <w:rFonts w:asciiTheme="minorHAnsi" w:hAnsiTheme="minorHAnsi" w:cstheme="minorHAnsi"/>
        </w:rPr>
        <w:t> </w:t>
      </w:r>
    </w:p>
    <w:p w14:paraId="31F47887" w14:textId="77777777" w:rsidR="00AB7C7A" w:rsidRPr="00136CBF" w:rsidRDefault="00AB7C7A" w:rsidP="00136CBF">
      <w:pPr>
        <w:pStyle w:val="NormalWeb"/>
        <w:ind w:left="600"/>
        <w:rPr>
          <w:rFonts w:asciiTheme="minorHAnsi" w:hAnsiTheme="minorHAnsi" w:cstheme="minorHAnsi"/>
        </w:rPr>
      </w:pPr>
    </w:p>
    <w:p w14:paraId="0AC098CE" w14:textId="77777777" w:rsidR="00AB7C7A" w:rsidRPr="00136CBF" w:rsidRDefault="00AB7C7A" w:rsidP="00136CBF">
      <w:pPr>
        <w:pStyle w:val="NormalWeb"/>
        <w:ind w:left="600"/>
        <w:rPr>
          <w:rFonts w:asciiTheme="minorHAnsi" w:hAnsiTheme="minorHAnsi" w:cstheme="minorHAnsi"/>
        </w:rPr>
      </w:pPr>
      <w:r w:rsidRPr="00136CBF">
        <w:rPr>
          <w:rFonts w:asciiTheme="minorHAnsi" w:hAnsiTheme="minorHAnsi" w:cstheme="minorHAnsi"/>
        </w:rPr>
        <w:t>Employment Start Date:________________________________________________</w:t>
      </w:r>
    </w:p>
    <w:p w14:paraId="19B2CE6F" w14:textId="77777777" w:rsidR="00AB7C7A" w:rsidRPr="00136CBF" w:rsidRDefault="00AB7C7A" w:rsidP="00136CBF">
      <w:pPr>
        <w:pStyle w:val="NormalWeb"/>
        <w:ind w:left="600"/>
        <w:rPr>
          <w:rFonts w:asciiTheme="minorHAnsi" w:hAnsiTheme="minorHAnsi" w:cstheme="minorHAnsi"/>
        </w:rPr>
      </w:pPr>
    </w:p>
    <w:p w14:paraId="7BA6499E" w14:textId="77777777" w:rsidR="00AB7C7A" w:rsidRPr="00136CBF" w:rsidRDefault="00AB7C7A" w:rsidP="00136CBF">
      <w:pPr>
        <w:pStyle w:val="NormalWeb"/>
        <w:ind w:left="600"/>
        <w:rPr>
          <w:rFonts w:asciiTheme="minorHAnsi" w:hAnsiTheme="minorHAnsi" w:cstheme="minorHAnsi"/>
        </w:rPr>
      </w:pPr>
    </w:p>
    <w:p w14:paraId="356335AC" w14:textId="569190A0" w:rsidR="00AB7C7A" w:rsidRPr="00136CBF" w:rsidRDefault="00AB7C7A" w:rsidP="00136CBF">
      <w:pPr>
        <w:pStyle w:val="NormalWeb"/>
        <w:ind w:left="600"/>
        <w:rPr>
          <w:rFonts w:asciiTheme="minorHAnsi" w:hAnsiTheme="minorHAnsi" w:cstheme="minorHAnsi"/>
        </w:rPr>
      </w:pPr>
      <w:r w:rsidRPr="00136CBF">
        <w:rPr>
          <w:rFonts w:asciiTheme="minorHAnsi" w:hAnsiTheme="minorHAnsi" w:cstheme="minorHAnsi"/>
        </w:rPr>
        <w:t xml:space="preserve">Accepted on behalf of </w:t>
      </w:r>
      <w:r w:rsidR="009B5666">
        <w:rPr>
          <w:rStyle w:val="ckeplaceholder"/>
          <w:rFonts w:asciiTheme="minorHAnsi" w:hAnsiTheme="minorHAnsi" w:cstheme="minorHAnsi"/>
        </w:rPr>
        <w:t xml:space="preserve">Energid </w:t>
      </w:r>
      <w:r w:rsidRPr="00136CBF">
        <w:rPr>
          <w:rFonts w:asciiTheme="minorHAnsi" w:hAnsiTheme="minorHAnsi" w:cstheme="minorHAnsi"/>
        </w:rPr>
        <w:t>by: ______________________   </w:t>
      </w:r>
    </w:p>
    <w:p w14:paraId="3A0EEA51" w14:textId="77777777" w:rsidR="00AB7C7A" w:rsidRPr="00136CBF" w:rsidRDefault="00AB7C7A" w:rsidP="00136CBF">
      <w:pPr>
        <w:pStyle w:val="NormalWeb"/>
        <w:ind w:left="600"/>
        <w:rPr>
          <w:rFonts w:asciiTheme="minorHAnsi" w:hAnsiTheme="minorHAnsi" w:cstheme="minorHAnsi"/>
        </w:rPr>
      </w:pPr>
    </w:p>
    <w:p w14:paraId="5C7F8E58" w14:textId="77777777" w:rsidR="00136CBF" w:rsidRDefault="00136CBF" w:rsidP="00136CBF">
      <w:pPr>
        <w:pStyle w:val="NormalWeb"/>
        <w:ind w:left="600"/>
        <w:rPr>
          <w:rFonts w:asciiTheme="minorHAnsi" w:hAnsiTheme="minorHAnsi" w:cstheme="minorHAnsi"/>
        </w:rPr>
      </w:pPr>
    </w:p>
    <w:p w14:paraId="693FEF4E" w14:textId="6C74EB9B" w:rsidR="00AB7C7A" w:rsidRPr="00136CBF" w:rsidRDefault="00AB7C7A" w:rsidP="00136CBF">
      <w:pPr>
        <w:pStyle w:val="NormalWeb"/>
        <w:ind w:left="600"/>
        <w:rPr>
          <w:rFonts w:asciiTheme="minorHAnsi" w:hAnsiTheme="minorHAnsi" w:cstheme="minorHAnsi"/>
        </w:rPr>
      </w:pPr>
      <w:r w:rsidRPr="00136CBF">
        <w:rPr>
          <w:rFonts w:asciiTheme="minorHAnsi" w:hAnsiTheme="minorHAnsi" w:cstheme="minorHAnsi"/>
        </w:rPr>
        <w:t>Date:____________________</w:t>
      </w:r>
    </w:p>
    <w:p w14:paraId="3A8979E2" w14:textId="77777777" w:rsidR="00AB7C7A" w:rsidRPr="00136CBF" w:rsidRDefault="00AB7C7A" w:rsidP="00A97D98">
      <w:pPr>
        <w:pStyle w:val="NormalWeb"/>
        <w:rPr>
          <w:rFonts w:asciiTheme="minorHAnsi" w:hAnsiTheme="minorHAnsi" w:cstheme="minorHAnsi"/>
        </w:rPr>
      </w:pPr>
    </w:p>
    <w:sectPr w:rsidR="00AB7C7A" w:rsidRPr="00136CBF" w:rsidSect="000A2768">
      <w:headerReference w:type="default" r:id="rId7"/>
      <w:footerReference w:type="default" r:id="rId8"/>
      <w:pgSz w:w="12240" w:h="15840"/>
      <w:pgMar w:top="245" w:right="1080" w:bottom="1440" w:left="245"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227A4" w14:textId="77777777" w:rsidR="00F55704" w:rsidRDefault="00F55704">
      <w:r>
        <w:separator/>
      </w:r>
    </w:p>
  </w:endnote>
  <w:endnote w:type="continuationSeparator" w:id="0">
    <w:p w14:paraId="3001252B" w14:textId="77777777" w:rsidR="00F55704" w:rsidRDefault="00F5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erlogo">
    <w:panose1 w:val="020B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F92F" w14:textId="77777777" w:rsidR="00C51BB7" w:rsidRDefault="00C51BB7" w:rsidP="005E3D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FE658" w14:textId="77777777" w:rsidR="00F55704" w:rsidRDefault="00F55704">
      <w:r>
        <w:separator/>
      </w:r>
    </w:p>
  </w:footnote>
  <w:footnote w:type="continuationSeparator" w:id="0">
    <w:p w14:paraId="40A9EAB8" w14:textId="77777777" w:rsidR="00F55704" w:rsidRDefault="00F55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0F90" w14:textId="62A71EE5" w:rsidR="00E919BB" w:rsidRDefault="00D36F22">
    <w:pPr>
      <w:pStyle w:val="Header"/>
      <w:rPr>
        <w:noProof/>
      </w:rPr>
    </w:pPr>
    <w:r>
      <w:rPr>
        <w:noProof/>
      </w:rPr>
      <mc:AlternateContent>
        <mc:Choice Requires="wps">
          <w:drawing>
            <wp:anchor distT="0" distB="0" distL="114300" distR="114300" simplePos="0" relativeHeight="251659264" behindDoc="0" locked="0" layoutInCell="1" allowOverlap="1" wp14:anchorId="09762B13" wp14:editId="6133DA2C">
              <wp:simplePos x="0" y="0"/>
              <wp:positionH relativeFrom="column">
                <wp:posOffset>-279400</wp:posOffset>
              </wp:positionH>
              <wp:positionV relativeFrom="paragraph">
                <wp:posOffset>-20955</wp:posOffset>
              </wp:positionV>
              <wp:extent cx="7848600" cy="9525"/>
              <wp:effectExtent l="34925" t="36195" r="31750" b="3048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8600" cy="9525"/>
                      </a:xfrm>
                      <a:prstGeom prst="straightConnector1">
                        <a:avLst/>
                      </a:prstGeom>
                      <a:noFill/>
                      <a:ln w="53975">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4D7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B016192" id="_x0000_t32" coordsize="21600,21600" o:spt="32" o:oned="t" path="m,l21600,21600e" filled="f">
              <v:path arrowok="t" fillok="f" o:connecttype="none"/>
              <o:lock v:ext="edit" shapetype="t"/>
            </v:shapetype>
            <v:shape id="AutoShape 9" o:spid="_x0000_s1026" type="#_x0000_t32" style="position:absolute;margin-left:-22pt;margin-top:-1.65pt;width:618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" strokecolor="#f2f2f2" strokeweight="4.25pt">
              <v:shadow color="#1f4d78" opacity=".5" offset="1pt"/>
            </v:shape>
          </w:pict>
        </mc:Fallback>
      </mc:AlternateContent>
    </w:r>
    <w:r>
      <w:rPr>
        <w:noProof/>
      </w:rPr>
      <mc:AlternateContent>
        <mc:Choice Requires="wps">
          <w:drawing>
            <wp:anchor distT="0" distB="0" distL="114300" distR="114300" simplePos="0" relativeHeight="251657216" behindDoc="0" locked="0" layoutInCell="1" allowOverlap="1" wp14:anchorId="155F3CFD" wp14:editId="1FF20C28">
              <wp:simplePos x="0" y="0"/>
              <wp:positionH relativeFrom="column">
                <wp:posOffset>-165100</wp:posOffset>
              </wp:positionH>
              <wp:positionV relativeFrom="paragraph">
                <wp:posOffset>-173355</wp:posOffset>
              </wp:positionV>
              <wp:extent cx="7772400" cy="133350"/>
              <wp:effectExtent l="6350" t="7620" r="12700" b="1143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3350"/>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20FD4" id="Rectangle 6" o:spid="_x0000_s1026" style="position:absolute;margin-left:-13pt;margin-top:-13.65pt;width:612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" fillcolor="#002060"/>
          </w:pict>
        </mc:Fallback>
      </mc:AlternateContent>
    </w:r>
    <w:r>
      <w:rPr>
        <w:noProof/>
      </w:rPr>
      <w:drawing>
        <wp:anchor distT="0" distB="0" distL="114300" distR="114300" simplePos="0" relativeHeight="251656192" behindDoc="1" locked="0" layoutInCell="1" allowOverlap="1" wp14:anchorId="01B37B86" wp14:editId="6A52D793">
          <wp:simplePos x="0" y="0"/>
          <wp:positionH relativeFrom="column">
            <wp:posOffset>305435</wp:posOffset>
          </wp:positionH>
          <wp:positionV relativeFrom="paragraph">
            <wp:posOffset>55245</wp:posOffset>
          </wp:positionV>
          <wp:extent cx="6781800" cy="447675"/>
          <wp:effectExtent l="0" t="0" r="0" b="0"/>
          <wp:wrapTight wrapText="bothSides">
            <wp:wrapPolygon edited="0">
              <wp:start x="0" y="0"/>
              <wp:lineTo x="0" y="21140"/>
              <wp:lineTo x="21539" y="21140"/>
              <wp:lineTo x="21539" y="0"/>
              <wp:lineTo x="0" y="0"/>
            </wp:wrapPolygon>
          </wp:wrapTight>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0"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30C5F4" w14:textId="2B3B1ACD" w:rsidR="00E919BB" w:rsidRDefault="00D36F22">
    <w:pPr>
      <w:pStyle w:val="Header"/>
    </w:pPr>
    <w:r>
      <w:rPr>
        <w:noProof/>
      </w:rPr>
      <mc:AlternateContent>
        <mc:Choice Requires="wps">
          <w:drawing>
            <wp:anchor distT="0" distB="0" distL="114300" distR="114300" simplePos="0" relativeHeight="251658240" behindDoc="0" locked="0" layoutInCell="1" allowOverlap="1" wp14:anchorId="5D966D57" wp14:editId="748EF432">
              <wp:simplePos x="0" y="0"/>
              <wp:positionH relativeFrom="column">
                <wp:posOffset>-146050</wp:posOffset>
              </wp:positionH>
              <wp:positionV relativeFrom="paragraph">
                <wp:posOffset>110490</wp:posOffset>
              </wp:positionV>
              <wp:extent cx="8001000" cy="95250"/>
              <wp:effectExtent l="6350" t="5715" r="12700" b="1333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95250"/>
                      </a:xfrm>
                      <a:prstGeom prst="rect">
                        <a:avLst/>
                      </a:prstGeom>
                      <a:solidFill>
                        <a:srgbClr val="00206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BB7DF" id="Rectangle 7" o:spid="_x0000_s1026" style="position:absolute;margin-left:-11.5pt;margin-top:8.7pt;width:630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" fillcolor="#00206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122ED"/>
    <w:multiLevelType w:val="hybridMultilevel"/>
    <w:tmpl w:val="3A24E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FB73F4A"/>
    <w:multiLevelType w:val="hybridMultilevel"/>
    <w:tmpl w:val="506EE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5C03652"/>
    <w:multiLevelType w:val="hybridMultilevel"/>
    <w:tmpl w:val="3A4AA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DD"/>
    <w:rsid w:val="00011321"/>
    <w:rsid w:val="000216E4"/>
    <w:rsid w:val="000219CE"/>
    <w:rsid w:val="00025DD8"/>
    <w:rsid w:val="0002703B"/>
    <w:rsid w:val="00031DF9"/>
    <w:rsid w:val="00032F40"/>
    <w:rsid w:val="00035691"/>
    <w:rsid w:val="000374CB"/>
    <w:rsid w:val="0003797A"/>
    <w:rsid w:val="00041F55"/>
    <w:rsid w:val="0004552E"/>
    <w:rsid w:val="00046E5C"/>
    <w:rsid w:val="00047A0E"/>
    <w:rsid w:val="000571AB"/>
    <w:rsid w:val="00060AD8"/>
    <w:rsid w:val="000713C2"/>
    <w:rsid w:val="00072356"/>
    <w:rsid w:val="00072785"/>
    <w:rsid w:val="0007762F"/>
    <w:rsid w:val="00083B4C"/>
    <w:rsid w:val="000855D6"/>
    <w:rsid w:val="000934D3"/>
    <w:rsid w:val="000957A0"/>
    <w:rsid w:val="000A14C0"/>
    <w:rsid w:val="000A2768"/>
    <w:rsid w:val="000A6F34"/>
    <w:rsid w:val="000B7577"/>
    <w:rsid w:val="000C30EB"/>
    <w:rsid w:val="000C5476"/>
    <w:rsid w:val="000D2AF6"/>
    <w:rsid w:val="000D7FE6"/>
    <w:rsid w:val="000E0728"/>
    <w:rsid w:val="000E3E14"/>
    <w:rsid w:val="000E4C49"/>
    <w:rsid w:val="000E54DF"/>
    <w:rsid w:val="000F1B3B"/>
    <w:rsid w:val="000F2123"/>
    <w:rsid w:val="000F5396"/>
    <w:rsid w:val="001001FD"/>
    <w:rsid w:val="00106E81"/>
    <w:rsid w:val="00111FDB"/>
    <w:rsid w:val="00134BED"/>
    <w:rsid w:val="00136CBF"/>
    <w:rsid w:val="001405B6"/>
    <w:rsid w:val="00141679"/>
    <w:rsid w:val="00142AB3"/>
    <w:rsid w:val="00144029"/>
    <w:rsid w:val="00150235"/>
    <w:rsid w:val="00164DE6"/>
    <w:rsid w:val="00176010"/>
    <w:rsid w:val="00177F92"/>
    <w:rsid w:val="00180C36"/>
    <w:rsid w:val="001828A9"/>
    <w:rsid w:val="001831C2"/>
    <w:rsid w:val="00191241"/>
    <w:rsid w:val="0019215C"/>
    <w:rsid w:val="00197D21"/>
    <w:rsid w:val="001A12A4"/>
    <w:rsid w:val="001A6E4A"/>
    <w:rsid w:val="001C1AB3"/>
    <w:rsid w:val="001D72DE"/>
    <w:rsid w:val="001F1502"/>
    <w:rsid w:val="00200D73"/>
    <w:rsid w:val="00202C36"/>
    <w:rsid w:val="002203E7"/>
    <w:rsid w:val="00230771"/>
    <w:rsid w:val="00236FB2"/>
    <w:rsid w:val="0024134D"/>
    <w:rsid w:val="00246075"/>
    <w:rsid w:val="0025286A"/>
    <w:rsid w:val="00254A91"/>
    <w:rsid w:val="00256C4A"/>
    <w:rsid w:val="002626A1"/>
    <w:rsid w:val="00266B0F"/>
    <w:rsid w:val="00274AEA"/>
    <w:rsid w:val="00281CE3"/>
    <w:rsid w:val="0028290A"/>
    <w:rsid w:val="00287D27"/>
    <w:rsid w:val="0029297F"/>
    <w:rsid w:val="002941B7"/>
    <w:rsid w:val="00294D64"/>
    <w:rsid w:val="00295FFE"/>
    <w:rsid w:val="002B3E5B"/>
    <w:rsid w:val="002B6EE2"/>
    <w:rsid w:val="002C3AFC"/>
    <w:rsid w:val="002C61F2"/>
    <w:rsid w:val="002C6409"/>
    <w:rsid w:val="002C70FE"/>
    <w:rsid w:val="002E2BE1"/>
    <w:rsid w:val="002E3B83"/>
    <w:rsid w:val="002E6FCA"/>
    <w:rsid w:val="002F6CC4"/>
    <w:rsid w:val="00301393"/>
    <w:rsid w:val="003022FE"/>
    <w:rsid w:val="003107A9"/>
    <w:rsid w:val="00313879"/>
    <w:rsid w:val="00313B61"/>
    <w:rsid w:val="00330DDD"/>
    <w:rsid w:val="00331F21"/>
    <w:rsid w:val="003358B3"/>
    <w:rsid w:val="003362AB"/>
    <w:rsid w:val="00342E80"/>
    <w:rsid w:val="003465A8"/>
    <w:rsid w:val="00346C6E"/>
    <w:rsid w:val="00362B66"/>
    <w:rsid w:val="00366BC9"/>
    <w:rsid w:val="00380418"/>
    <w:rsid w:val="00392307"/>
    <w:rsid w:val="0039475F"/>
    <w:rsid w:val="003A1DC0"/>
    <w:rsid w:val="003A395A"/>
    <w:rsid w:val="003A3AC4"/>
    <w:rsid w:val="003B02DA"/>
    <w:rsid w:val="003B40DE"/>
    <w:rsid w:val="003B51EE"/>
    <w:rsid w:val="003C1015"/>
    <w:rsid w:val="003C4197"/>
    <w:rsid w:val="003C4359"/>
    <w:rsid w:val="003D4C2E"/>
    <w:rsid w:val="003D58EA"/>
    <w:rsid w:val="003E6F61"/>
    <w:rsid w:val="003F0647"/>
    <w:rsid w:val="003F5E5C"/>
    <w:rsid w:val="003F753F"/>
    <w:rsid w:val="004054C5"/>
    <w:rsid w:val="00406A7A"/>
    <w:rsid w:val="00412ACA"/>
    <w:rsid w:val="00414B18"/>
    <w:rsid w:val="0041703F"/>
    <w:rsid w:val="004205DA"/>
    <w:rsid w:val="00420EED"/>
    <w:rsid w:val="004231D5"/>
    <w:rsid w:val="004262F2"/>
    <w:rsid w:val="00430650"/>
    <w:rsid w:val="00433354"/>
    <w:rsid w:val="00433499"/>
    <w:rsid w:val="0043652B"/>
    <w:rsid w:val="004469E0"/>
    <w:rsid w:val="004474CD"/>
    <w:rsid w:val="004532CB"/>
    <w:rsid w:val="00454962"/>
    <w:rsid w:val="00457547"/>
    <w:rsid w:val="00457611"/>
    <w:rsid w:val="0046070B"/>
    <w:rsid w:val="00473DF8"/>
    <w:rsid w:val="004740B9"/>
    <w:rsid w:val="004819D4"/>
    <w:rsid w:val="00483FE4"/>
    <w:rsid w:val="00486C19"/>
    <w:rsid w:val="004875D6"/>
    <w:rsid w:val="004926AB"/>
    <w:rsid w:val="00492C1B"/>
    <w:rsid w:val="004937C6"/>
    <w:rsid w:val="004966B7"/>
    <w:rsid w:val="004A1CB8"/>
    <w:rsid w:val="004A669F"/>
    <w:rsid w:val="004B0079"/>
    <w:rsid w:val="004B382F"/>
    <w:rsid w:val="004B6C69"/>
    <w:rsid w:val="004C19AC"/>
    <w:rsid w:val="004C626B"/>
    <w:rsid w:val="004D3397"/>
    <w:rsid w:val="004D6086"/>
    <w:rsid w:val="004D6801"/>
    <w:rsid w:val="004E7594"/>
    <w:rsid w:val="004E771B"/>
    <w:rsid w:val="00500174"/>
    <w:rsid w:val="00503FAB"/>
    <w:rsid w:val="005060AB"/>
    <w:rsid w:val="00506BDF"/>
    <w:rsid w:val="00511F2F"/>
    <w:rsid w:val="005173A8"/>
    <w:rsid w:val="00522F28"/>
    <w:rsid w:val="00523D6E"/>
    <w:rsid w:val="00524EC6"/>
    <w:rsid w:val="005255BD"/>
    <w:rsid w:val="00527058"/>
    <w:rsid w:val="00527107"/>
    <w:rsid w:val="00533358"/>
    <w:rsid w:val="0053338B"/>
    <w:rsid w:val="00534739"/>
    <w:rsid w:val="00534E37"/>
    <w:rsid w:val="00541229"/>
    <w:rsid w:val="00541DC4"/>
    <w:rsid w:val="00545A2D"/>
    <w:rsid w:val="0055307E"/>
    <w:rsid w:val="00553D98"/>
    <w:rsid w:val="005548D7"/>
    <w:rsid w:val="00561E76"/>
    <w:rsid w:val="00562C40"/>
    <w:rsid w:val="00566EFD"/>
    <w:rsid w:val="005708D5"/>
    <w:rsid w:val="00570A8E"/>
    <w:rsid w:val="0057230B"/>
    <w:rsid w:val="005732B9"/>
    <w:rsid w:val="00573D9F"/>
    <w:rsid w:val="00581117"/>
    <w:rsid w:val="005812F2"/>
    <w:rsid w:val="00586A1B"/>
    <w:rsid w:val="005875E1"/>
    <w:rsid w:val="00593AEB"/>
    <w:rsid w:val="00596CBA"/>
    <w:rsid w:val="005A1AAF"/>
    <w:rsid w:val="005A3251"/>
    <w:rsid w:val="005A65A2"/>
    <w:rsid w:val="005A7338"/>
    <w:rsid w:val="005B2DDC"/>
    <w:rsid w:val="005B4132"/>
    <w:rsid w:val="005D3790"/>
    <w:rsid w:val="005D617E"/>
    <w:rsid w:val="005E3625"/>
    <w:rsid w:val="005E3DF7"/>
    <w:rsid w:val="005E71B2"/>
    <w:rsid w:val="005F2FB6"/>
    <w:rsid w:val="005F7A94"/>
    <w:rsid w:val="006029E2"/>
    <w:rsid w:val="00610218"/>
    <w:rsid w:val="00613021"/>
    <w:rsid w:val="00613D50"/>
    <w:rsid w:val="00614FEA"/>
    <w:rsid w:val="00615B4B"/>
    <w:rsid w:val="00620640"/>
    <w:rsid w:val="00622C4B"/>
    <w:rsid w:val="00624446"/>
    <w:rsid w:val="00634769"/>
    <w:rsid w:val="00636BC9"/>
    <w:rsid w:val="00645F4C"/>
    <w:rsid w:val="00646C75"/>
    <w:rsid w:val="00652002"/>
    <w:rsid w:val="00654AD2"/>
    <w:rsid w:val="00656273"/>
    <w:rsid w:val="006604DF"/>
    <w:rsid w:val="006613D0"/>
    <w:rsid w:val="00663EC7"/>
    <w:rsid w:val="00667DA2"/>
    <w:rsid w:val="00670405"/>
    <w:rsid w:val="00671632"/>
    <w:rsid w:val="00672293"/>
    <w:rsid w:val="00672AF1"/>
    <w:rsid w:val="00692384"/>
    <w:rsid w:val="00694657"/>
    <w:rsid w:val="00694DDA"/>
    <w:rsid w:val="006950C0"/>
    <w:rsid w:val="00695697"/>
    <w:rsid w:val="00696564"/>
    <w:rsid w:val="00696C72"/>
    <w:rsid w:val="006A55EA"/>
    <w:rsid w:val="006A76B6"/>
    <w:rsid w:val="006A7DA7"/>
    <w:rsid w:val="006B28D1"/>
    <w:rsid w:val="006B55D6"/>
    <w:rsid w:val="006B5615"/>
    <w:rsid w:val="006B6800"/>
    <w:rsid w:val="006B7899"/>
    <w:rsid w:val="006C5DC3"/>
    <w:rsid w:val="006C5F93"/>
    <w:rsid w:val="006C6BBA"/>
    <w:rsid w:val="006C7A97"/>
    <w:rsid w:val="006D496C"/>
    <w:rsid w:val="006D7937"/>
    <w:rsid w:val="006E56C9"/>
    <w:rsid w:val="006E5F88"/>
    <w:rsid w:val="00701451"/>
    <w:rsid w:val="00702677"/>
    <w:rsid w:val="007036F3"/>
    <w:rsid w:val="007048FA"/>
    <w:rsid w:val="00711028"/>
    <w:rsid w:val="00713AA9"/>
    <w:rsid w:val="00717EF8"/>
    <w:rsid w:val="00723C6F"/>
    <w:rsid w:val="00730737"/>
    <w:rsid w:val="00732FF4"/>
    <w:rsid w:val="00736C07"/>
    <w:rsid w:val="00741CFB"/>
    <w:rsid w:val="00755FA2"/>
    <w:rsid w:val="00763684"/>
    <w:rsid w:val="00763AD0"/>
    <w:rsid w:val="00764D42"/>
    <w:rsid w:val="007651CF"/>
    <w:rsid w:val="007743B2"/>
    <w:rsid w:val="0078316E"/>
    <w:rsid w:val="007911D2"/>
    <w:rsid w:val="00791BE3"/>
    <w:rsid w:val="007920D6"/>
    <w:rsid w:val="00797C72"/>
    <w:rsid w:val="007A4174"/>
    <w:rsid w:val="007A521B"/>
    <w:rsid w:val="007A5743"/>
    <w:rsid w:val="007A6AA0"/>
    <w:rsid w:val="007A72AE"/>
    <w:rsid w:val="007A7534"/>
    <w:rsid w:val="007B4FFD"/>
    <w:rsid w:val="007C35EF"/>
    <w:rsid w:val="007D350C"/>
    <w:rsid w:val="007D3702"/>
    <w:rsid w:val="007D5120"/>
    <w:rsid w:val="007D5AD2"/>
    <w:rsid w:val="007D7574"/>
    <w:rsid w:val="007E08FC"/>
    <w:rsid w:val="007E2E1E"/>
    <w:rsid w:val="007E651B"/>
    <w:rsid w:val="007F075E"/>
    <w:rsid w:val="007F7A9E"/>
    <w:rsid w:val="007F7F91"/>
    <w:rsid w:val="00805885"/>
    <w:rsid w:val="00807FB1"/>
    <w:rsid w:val="008120B8"/>
    <w:rsid w:val="008121D8"/>
    <w:rsid w:val="00815434"/>
    <w:rsid w:val="00820931"/>
    <w:rsid w:val="008220EA"/>
    <w:rsid w:val="008425AD"/>
    <w:rsid w:val="008569A5"/>
    <w:rsid w:val="00856A02"/>
    <w:rsid w:val="00867D10"/>
    <w:rsid w:val="008708EE"/>
    <w:rsid w:val="00877301"/>
    <w:rsid w:val="00877F54"/>
    <w:rsid w:val="00880600"/>
    <w:rsid w:val="00880BDF"/>
    <w:rsid w:val="008811E2"/>
    <w:rsid w:val="00882394"/>
    <w:rsid w:val="00883130"/>
    <w:rsid w:val="00883BFF"/>
    <w:rsid w:val="00884C77"/>
    <w:rsid w:val="00893BC2"/>
    <w:rsid w:val="0089485B"/>
    <w:rsid w:val="008968BA"/>
    <w:rsid w:val="00896A3F"/>
    <w:rsid w:val="008B2D0B"/>
    <w:rsid w:val="008C4EE0"/>
    <w:rsid w:val="008D516F"/>
    <w:rsid w:val="008D5903"/>
    <w:rsid w:val="008E1E6F"/>
    <w:rsid w:val="008E307A"/>
    <w:rsid w:val="008E32AB"/>
    <w:rsid w:val="008E3762"/>
    <w:rsid w:val="008E4442"/>
    <w:rsid w:val="008F1B78"/>
    <w:rsid w:val="008F24AB"/>
    <w:rsid w:val="008F3566"/>
    <w:rsid w:val="008F5FA9"/>
    <w:rsid w:val="008F6635"/>
    <w:rsid w:val="00903341"/>
    <w:rsid w:val="00904DD0"/>
    <w:rsid w:val="0091099E"/>
    <w:rsid w:val="00911032"/>
    <w:rsid w:val="00911B2C"/>
    <w:rsid w:val="0091470A"/>
    <w:rsid w:val="009356C3"/>
    <w:rsid w:val="00942767"/>
    <w:rsid w:val="00943DB6"/>
    <w:rsid w:val="00953C45"/>
    <w:rsid w:val="0095489D"/>
    <w:rsid w:val="009556D7"/>
    <w:rsid w:val="00956A5D"/>
    <w:rsid w:val="00963247"/>
    <w:rsid w:val="00963BF4"/>
    <w:rsid w:val="009649C3"/>
    <w:rsid w:val="00971D10"/>
    <w:rsid w:val="00972EA9"/>
    <w:rsid w:val="0097394D"/>
    <w:rsid w:val="0097622C"/>
    <w:rsid w:val="0098077C"/>
    <w:rsid w:val="00981C68"/>
    <w:rsid w:val="00982C31"/>
    <w:rsid w:val="0098556D"/>
    <w:rsid w:val="00994B79"/>
    <w:rsid w:val="00996496"/>
    <w:rsid w:val="00996E39"/>
    <w:rsid w:val="009A243F"/>
    <w:rsid w:val="009A2E11"/>
    <w:rsid w:val="009B0773"/>
    <w:rsid w:val="009B3505"/>
    <w:rsid w:val="009B4230"/>
    <w:rsid w:val="009B5666"/>
    <w:rsid w:val="009B58F1"/>
    <w:rsid w:val="009C0D36"/>
    <w:rsid w:val="009C46DF"/>
    <w:rsid w:val="009C6ADF"/>
    <w:rsid w:val="009C77AE"/>
    <w:rsid w:val="009D087C"/>
    <w:rsid w:val="009D3643"/>
    <w:rsid w:val="009D55D8"/>
    <w:rsid w:val="009D7A58"/>
    <w:rsid w:val="009E17F7"/>
    <w:rsid w:val="009F2E0E"/>
    <w:rsid w:val="00A02562"/>
    <w:rsid w:val="00A119B5"/>
    <w:rsid w:val="00A13301"/>
    <w:rsid w:val="00A143DD"/>
    <w:rsid w:val="00A21B81"/>
    <w:rsid w:val="00A232D2"/>
    <w:rsid w:val="00A25215"/>
    <w:rsid w:val="00A25BFD"/>
    <w:rsid w:val="00A2765D"/>
    <w:rsid w:val="00A27C0D"/>
    <w:rsid w:val="00A32B11"/>
    <w:rsid w:val="00A32BA0"/>
    <w:rsid w:val="00A33249"/>
    <w:rsid w:val="00A33D25"/>
    <w:rsid w:val="00A37295"/>
    <w:rsid w:val="00A53F78"/>
    <w:rsid w:val="00A556E1"/>
    <w:rsid w:val="00A61B27"/>
    <w:rsid w:val="00A628C2"/>
    <w:rsid w:val="00A720E9"/>
    <w:rsid w:val="00A73094"/>
    <w:rsid w:val="00A77972"/>
    <w:rsid w:val="00A85FD5"/>
    <w:rsid w:val="00A86349"/>
    <w:rsid w:val="00A91933"/>
    <w:rsid w:val="00A977C0"/>
    <w:rsid w:val="00A97D98"/>
    <w:rsid w:val="00AA562C"/>
    <w:rsid w:val="00AA7030"/>
    <w:rsid w:val="00AB19FB"/>
    <w:rsid w:val="00AB40B7"/>
    <w:rsid w:val="00AB56DA"/>
    <w:rsid w:val="00AB7A05"/>
    <w:rsid w:val="00AB7C7A"/>
    <w:rsid w:val="00AC6680"/>
    <w:rsid w:val="00AD414D"/>
    <w:rsid w:val="00AE2624"/>
    <w:rsid w:val="00AE53C6"/>
    <w:rsid w:val="00AE7A3F"/>
    <w:rsid w:val="00AF43D4"/>
    <w:rsid w:val="00B0234A"/>
    <w:rsid w:val="00B0264A"/>
    <w:rsid w:val="00B07078"/>
    <w:rsid w:val="00B16064"/>
    <w:rsid w:val="00B21B41"/>
    <w:rsid w:val="00B24986"/>
    <w:rsid w:val="00B25C6E"/>
    <w:rsid w:val="00B271DC"/>
    <w:rsid w:val="00B273C0"/>
    <w:rsid w:val="00B32B97"/>
    <w:rsid w:val="00B35B0B"/>
    <w:rsid w:val="00B40506"/>
    <w:rsid w:val="00B419B7"/>
    <w:rsid w:val="00B41D55"/>
    <w:rsid w:val="00B455DF"/>
    <w:rsid w:val="00B52B26"/>
    <w:rsid w:val="00B53F7A"/>
    <w:rsid w:val="00B63C7F"/>
    <w:rsid w:val="00B75135"/>
    <w:rsid w:val="00B755D2"/>
    <w:rsid w:val="00B82266"/>
    <w:rsid w:val="00BA0D12"/>
    <w:rsid w:val="00BA3506"/>
    <w:rsid w:val="00BC6823"/>
    <w:rsid w:val="00BD20ED"/>
    <w:rsid w:val="00BD59D3"/>
    <w:rsid w:val="00BE4D79"/>
    <w:rsid w:val="00BF49D8"/>
    <w:rsid w:val="00C020C7"/>
    <w:rsid w:val="00C02B87"/>
    <w:rsid w:val="00C110B6"/>
    <w:rsid w:val="00C16B31"/>
    <w:rsid w:val="00C1742A"/>
    <w:rsid w:val="00C175DF"/>
    <w:rsid w:val="00C22738"/>
    <w:rsid w:val="00C26E81"/>
    <w:rsid w:val="00C27D46"/>
    <w:rsid w:val="00C32C54"/>
    <w:rsid w:val="00C3333B"/>
    <w:rsid w:val="00C417E9"/>
    <w:rsid w:val="00C43C94"/>
    <w:rsid w:val="00C44FF9"/>
    <w:rsid w:val="00C45B33"/>
    <w:rsid w:val="00C467FE"/>
    <w:rsid w:val="00C46FA5"/>
    <w:rsid w:val="00C51BB7"/>
    <w:rsid w:val="00C57356"/>
    <w:rsid w:val="00C72224"/>
    <w:rsid w:val="00C72587"/>
    <w:rsid w:val="00C84547"/>
    <w:rsid w:val="00C86809"/>
    <w:rsid w:val="00C965B1"/>
    <w:rsid w:val="00C9786E"/>
    <w:rsid w:val="00CB7FF3"/>
    <w:rsid w:val="00CC3BDE"/>
    <w:rsid w:val="00CC588C"/>
    <w:rsid w:val="00CD52CB"/>
    <w:rsid w:val="00CD58D2"/>
    <w:rsid w:val="00CD7B2F"/>
    <w:rsid w:val="00CE37BE"/>
    <w:rsid w:val="00CF12EA"/>
    <w:rsid w:val="00CF1E7D"/>
    <w:rsid w:val="00CF6566"/>
    <w:rsid w:val="00CF676E"/>
    <w:rsid w:val="00CF6B40"/>
    <w:rsid w:val="00D011AA"/>
    <w:rsid w:val="00D0198E"/>
    <w:rsid w:val="00D0279B"/>
    <w:rsid w:val="00D02AA7"/>
    <w:rsid w:val="00D03431"/>
    <w:rsid w:val="00D07423"/>
    <w:rsid w:val="00D103D2"/>
    <w:rsid w:val="00D11EC9"/>
    <w:rsid w:val="00D16BBF"/>
    <w:rsid w:val="00D17EA2"/>
    <w:rsid w:val="00D22D85"/>
    <w:rsid w:val="00D34EA9"/>
    <w:rsid w:val="00D35C34"/>
    <w:rsid w:val="00D35D54"/>
    <w:rsid w:val="00D36F22"/>
    <w:rsid w:val="00D41729"/>
    <w:rsid w:val="00D4497A"/>
    <w:rsid w:val="00D458A2"/>
    <w:rsid w:val="00D50034"/>
    <w:rsid w:val="00D6544F"/>
    <w:rsid w:val="00D65C94"/>
    <w:rsid w:val="00D71F09"/>
    <w:rsid w:val="00D774BA"/>
    <w:rsid w:val="00D85D45"/>
    <w:rsid w:val="00D92A9F"/>
    <w:rsid w:val="00D95E14"/>
    <w:rsid w:val="00D9713C"/>
    <w:rsid w:val="00D97A0C"/>
    <w:rsid w:val="00DA3261"/>
    <w:rsid w:val="00DA4D7D"/>
    <w:rsid w:val="00DA53E9"/>
    <w:rsid w:val="00DA650B"/>
    <w:rsid w:val="00DA67C7"/>
    <w:rsid w:val="00DB39FB"/>
    <w:rsid w:val="00DB4BF4"/>
    <w:rsid w:val="00DB7BC7"/>
    <w:rsid w:val="00DB7FBE"/>
    <w:rsid w:val="00DC0202"/>
    <w:rsid w:val="00DC0A39"/>
    <w:rsid w:val="00DC0DD0"/>
    <w:rsid w:val="00DC1621"/>
    <w:rsid w:val="00DD69A3"/>
    <w:rsid w:val="00DE6827"/>
    <w:rsid w:val="00DF7E65"/>
    <w:rsid w:val="00E12B14"/>
    <w:rsid w:val="00E12D1B"/>
    <w:rsid w:val="00E13192"/>
    <w:rsid w:val="00E14382"/>
    <w:rsid w:val="00E166DB"/>
    <w:rsid w:val="00E17D85"/>
    <w:rsid w:val="00E22045"/>
    <w:rsid w:val="00E27186"/>
    <w:rsid w:val="00E33FA1"/>
    <w:rsid w:val="00E43E63"/>
    <w:rsid w:val="00E455A6"/>
    <w:rsid w:val="00E47DF1"/>
    <w:rsid w:val="00E54243"/>
    <w:rsid w:val="00E5715A"/>
    <w:rsid w:val="00E602EA"/>
    <w:rsid w:val="00E602FE"/>
    <w:rsid w:val="00E661DD"/>
    <w:rsid w:val="00E66E25"/>
    <w:rsid w:val="00E70F56"/>
    <w:rsid w:val="00E72E62"/>
    <w:rsid w:val="00E77A30"/>
    <w:rsid w:val="00E81EA8"/>
    <w:rsid w:val="00E83A7B"/>
    <w:rsid w:val="00E8520D"/>
    <w:rsid w:val="00E919BB"/>
    <w:rsid w:val="00E977D0"/>
    <w:rsid w:val="00E97857"/>
    <w:rsid w:val="00EA01EE"/>
    <w:rsid w:val="00EA4806"/>
    <w:rsid w:val="00EA568E"/>
    <w:rsid w:val="00EA5D17"/>
    <w:rsid w:val="00EA7563"/>
    <w:rsid w:val="00EB2AD7"/>
    <w:rsid w:val="00EB4DA6"/>
    <w:rsid w:val="00EB5A97"/>
    <w:rsid w:val="00EB7656"/>
    <w:rsid w:val="00EB7682"/>
    <w:rsid w:val="00EC25AF"/>
    <w:rsid w:val="00ED402A"/>
    <w:rsid w:val="00ED51F9"/>
    <w:rsid w:val="00EE2E52"/>
    <w:rsid w:val="00EE56C5"/>
    <w:rsid w:val="00EE7D7B"/>
    <w:rsid w:val="00EF18AA"/>
    <w:rsid w:val="00EF6E23"/>
    <w:rsid w:val="00F049F7"/>
    <w:rsid w:val="00F10029"/>
    <w:rsid w:val="00F10A89"/>
    <w:rsid w:val="00F15208"/>
    <w:rsid w:val="00F173AC"/>
    <w:rsid w:val="00F17557"/>
    <w:rsid w:val="00F242E9"/>
    <w:rsid w:val="00F42C22"/>
    <w:rsid w:val="00F478BF"/>
    <w:rsid w:val="00F51317"/>
    <w:rsid w:val="00F55704"/>
    <w:rsid w:val="00F55D30"/>
    <w:rsid w:val="00F64ECC"/>
    <w:rsid w:val="00F67448"/>
    <w:rsid w:val="00F67D6F"/>
    <w:rsid w:val="00F7063F"/>
    <w:rsid w:val="00F73929"/>
    <w:rsid w:val="00F833A7"/>
    <w:rsid w:val="00F91A01"/>
    <w:rsid w:val="00F91AFF"/>
    <w:rsid w:val="00F934C8"/>
    <w:rsid w:val="00F96DEB"/>
    <w:rsid w:val="00FA11E8"/>
    <w:rsid w:val="00FB4AC0"/>
    <w:rsid w:val="00FC1FA3"/>
    <w:rsid w:val="00FE52BA"/>
    <w:rsid w:val="00FE5513"/>
    <w:rsid w:val="00FF2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C08A9C"/>
  <w15:chartTrackingRefBased/>
  <w15:docId w15:val="{9813F750-A26D-4128-8255-5C3E937B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Black" w:hAnsi="Arial Black"/>
      <w:sz w:val="32"/>
    </w:rPr>
  </w:style>
  <w:style w:type="paragraph" w:styleId="Heading2">
    <w:name w:val="heading 2"/>
    <w:basedOn w:val="Normal"/>
    <w:next w:val="Normal"/>
    <w:qFormat/>
    <w:pPr>
      <w:keepNext/>
      <w:keepLines/>
      <w:autoSpaceDE w:val="0"/>
      <w:autoSpaceDN w:val="0"/>
      <w:adjustRightInd w:val="0"/>
      <w:spacing w:line="240" w:lineRule="atLeast"/>
      <w:outlineLvl w:val="1"/>
    </w:pPr>
    <w:rPr>
      <w:rFonts w:ascii="Comic Sans MS" w:hAnsi="Comic Sans MS"/>
      <w:b/>
      <w:bCs/>
      <w:color w:val="000000"/>
      <w:szCs w:val="20"/>
    </w:rPr>
  </w:style>
  <w:style w:type="paragraph" w:styleId="Heading3">
    <w:name w:val="heading 3"/>
    <w:basedOn w:val="Normal"/>
    <w:next w:val="Normal"/>
    <w:qFormat/>
    <w:pPr>
      <w:keepNext/>
      <w:outlineLvl w:val="2"/>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erlogo" w:hAnsi="Terlogo"/>
      <w:sz w:val="52"/>
    </w:rPr>
  </w:style>
  <w:style w:type="table" w:styleId="TableGrid">
    <w:name w:val="Table Grid"/>
    <w:basedOn w:val="TableNormal"/>
    <w:rsid w:val="009B3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F219E"/>
    <w:pPr>
      <w:tabs>
        <w:tab w:val="center" w:pos="4320"/>
        <w:tab w:val="right" w:pos="8640"/>
      </w:tabs>
    </w:pPr>
  </w:style>
  <w:style w:type="paragraph" w:styleId="Footer">
    <w:name w:val="footer"/>
    <w:basedOn w:val="Normal"/>
    <w:rsid w:val="00FF219E"/>
    <w:pPr>
      <w:tabs>
        <w:tab w:val="center" w:pos="4320"/>
        <w:tab w:val="right" w:pos="8640"/>
      </w:tabs>
    </w:pPr>
  </w:style>
  <w:style w:type="paragraph" w:styleId="FootnoteText">
    <w:name w:val="footnote text"/>
    <w:basedOn w:val="Normal"/>
    <w:semiHidden/>
    <w:rsid w:val="005E3DF7"/>
    <w:rPr>
      <w:sz w:val="20"/>
      <w:szCs w:val="20"/>
    </w:rPr>
  </w:style>
  <w:style w:type="character" w:styleId="FootnoteReference">
    <w:name w:val="footnote reference"/>
    <w:semiHidden/>
    <w:rsid w:val="005E3DF7"/>
    <w:rPr>
      <w:vertAlign w:val="superscript"/>
    </w:rPr>
  </w:style>
  <w:style w:type="character" w:styleId="Hyperlink">
    <w:name w:val="Hyperlink"/>
    <w:rsid w:val="00492C1B"/>
    <w:rPr>
      <w:color w:val="0000FF"/>
      <w:u w:val="single"/>
    </w:rPr>
  </w:style>
  <w:style w:type="character" w:styleId="FollowedHyperlink">
    <w:name w:val="FollowedHyperlink"/>
    <w:rsid w:val="008F24AB"/>
    <w:rPr>
      <w:color w:val="800080"/>
      <w:u w:val="single"/>
    </w:rPr>
  </w:style>
  <w:style w:type="paragraph" w:styleId="BalloonText">
    <w:name w:val="Balloon Text"/>
    <w:basedOn w:val="Normal"/>
    <w:link w:val="BalloonTextChar"/>
    <w:rsid w:val="008D5903"/>
    <w:rPr>
      <w:rFonts w:ascii="Segoe UI" w:hAnsi="Segoe UI" w:cs="Segoe UI"/>
      <w:sz w:val="18"/>
      <w:szCs w:val="18"/>
    </w:rPr>
  </w:style>
  <w:style w:type="character" w:customStyle="1" w:styleId="BalloonTextChar">
    <w:name w:val="Balloon Text Char"/>
    <w:link w:val="BalloonText"/>
    <w:rsid w:val="008D5903"/>
    <w:rPr>
      <w:rFonts w:ascii="Segoe UI" w:hAnsi="Segoe UI" w:cs="Segoe UI"/>
      <w:sz w:val="18"/>
      <w:szCs w:val="18"/>
    </w:rPr>
  </w:style>
  <w:style w:type="character" w:customStyle="1" w:styleId="HeaderChar">
    <w:name w:val="Header Char"/>
    <w:link w:val="Header"/>
    <w:uiPriority w:val="99"/>
    <w:rsid w:val="004205DA"/>
    <w:rPr>
      <w:sz w:val="24"/>
      <w:szCs w:val="24"/>
    </w:rPr>
  </w:style>
  <w:style w:type="character" w:styleId="UnresolvedMention">
    <w:name w:val="Unresolved Mention"/>
    <w:uiPriority w:val="99"/>
    <w:semiHidden/>
    <w:unhideWhenUsed/>
    <w:rsid w:val="00DC0A39"/>
    <w:rPr>
      <w:color w:val="605E5C"/>
      <w:shd w:val="clear" w:color="auto" w:fill="E1DFDD"/>
    </w:rPr>
  </w:style>
  <w:style w:type="character" w:styleId="CommentReference">
    <w:name w:val="annotation reference"/>
    <w:rsid w:val="00AA7030"/>
    <w:rPr>
      <w:sz w:val="16"/>
      <w:szCs w:val="16"/>
    </w:rPr>
  </w:style>
  <w:style w:type="paragraph" w:styleId="CommentText">
    <w:name w:val="annotation text"/>
    <w:basedOn w:val="Normal"/>
    <w:link w:val="CommentTextChar"/>
    <w:rsid w:val="00AA7030"/>
    <w:rPr>
      <w:sz w:val="20"/>
      <w:szCs w:val="20"/>
    </w:rPr>
  </w:style>
  <w:style w:type="character" w:customStyle="1" w:styleId="CommentTextChar">
    <w:name w:val="Comment Text Char"/>
    <w:basedOn w:val="DefaultParagraphFont"/>
    <w:link w:val="CommentText"/>
    <w:rsid w:val="00AA7030"/>
  </w:style>
  <w:style w:type="paragraph" w:styleId="CommentSubject">
    <w:name w:val="annotation subject"/>
    <w:basedOn w:val="CommentText"/>
    <w:next w:val="CommentText"/>
    <w:link w:val="CommentSubjectChar"/>
    <w:rsid w:val="00AA7030"/>
    <w:rPr>
      <w:b/>
      <w:bCs/>
    </w:rPr>
  </w:style>
  <w:style w:type="character" w:customStyle="1" w:styleId="CommentSubjectChar">
    <w:name w:val="Comment Subject Char"/>
    <w:link w:val="CommentSubject"/>
    <w:rsid w:val="00AA7030"/>
    <w:rPr>
      <w:b/>
      <w:bCs/>
    </w:rPr>
  </w:style>
  <w:style w:type="paragraph" w:customStyle="1" w:styleId="xmsonormal">
    <w:name w:val="x_msonormal"/>
    <w:basedOn w:val="Normal"/>
    <w:rsid w:val="006B28D1"/>
    <w:rPr>
      <w:rFonts w:ascii="Calibri" w:eastAsia="Calibri" w:hAnsi="Calibri" w:cs="Calibri"/>
      <w:sz w:val="22"/>
      <w:szCs w:val="22"/>
    </w:rPr>
  </w:style>
  <w:style w:type="paragraph" w:styleId="ListParagraph">
    <w:name w:val="List Paragraph"/>
    <w:basedOn w:val="Normal"/>
    <w:uiPriority w:val="34"/>
    <w:qFormat/>
    <w:rsid w:val="00B52B26"/>
    <w:pPr>
      <w:ind w:left="720"/>
    </w:pPr>
    <w:rPr>
      <w:rFonts w:ascii="Calibri" w:eastAsia="Calibri" w:hAnsi="Calibri" w:cs="Calibri"/>
      <w:sz w:val="22"/>
      <w:szCs w:val="22"/>
    </w:rPr>
  </w:style>
  <w:style w:type="paragraph" w:styleId="NormalWeb">
    <w:name w:val="Normal (Web)"/>
    <w:basedOn w:val="Normal"/>
    <w:uiPriority w:val="99"/>
    <w:unhideWhenUsed/>
    <w:rsid w:val="00C417E9"/>
    <w:pPr>
      <w:spacing w:before="100" w:beforeAutospacing="1" w:after="100" w:afterAutospacing="1"/>
    </w:pPr>
  </w:style>
  <w:style w:type="character" w:styleId="Strong">
    <w:name w:val="Strong"/>
    <w:basedOn w:val="DefaultParagraphFont"/>
    <w:uiPriority w:val="22"/>
    <w:qFormat/>
    <w:rsid w:val="00C417E9"/>
    <w:rPr>
      <w:b/>
      <w:bCs/>
    </w:rPr>
  </w:style>
  <w:style w:type="character" w:customStyle="1" w:styleId="ckeplaceholder">
    <w:name w:val="cke_placeholder"/>
    <w:basedOn w:val="DefaultParagraphFont"/>
    <w:rsid w:val="00C417E9"/>
  </w:style>
  <w:style w:type="character" w:styleId="Emphasis">
    <w:name w:val="Emphasis"/>
    <w:basedOn w:val="DefaultParagraphFont"/>
    <w:uiPriority w:val="20"/>
    <w:qFormat/>
    <w:rsid w:val="00C417E9"/>
    <w:rPr>
      <w:i/>
      <w:iCs/>
    </w:rPr>
  </w:style>
  <w:style w:type="paragraph" w:styleId="NoSpacing">
    <w:name w:val="No Spacing"/>
    <w:link w:val="NoSpacingChar"/>
    <w:uiPriority w:val="1"/>
    <w:qFormat/>
    <w:rsid w:val="00C417E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C417E9"/>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2211">
      <w:bodyDiv w:val="1"/>
      <w:marLeft w:val="0"/>
      <w:marRight w:val="0"/>
      <w:marTop w:val="0"/>
      <w:marBottom w:val="0"/>
      <w:divBdr>
        <w:top w:val="none" w:sz="0" w:space="0" w:color="auto"/>
        <w:left w:val="none" w:sz="0" w:space="0" w:color="auto"/>
        <w:bottom w:val="none" w:sz="0" w:space="0" w:color="auto"/>
        <w:right w:val="none" w:sz="0" w:space="0" w:color="auto"/>
      </w:divBdr>
    </w:div>
    <w:div w:id="51739837">
      <w:bodyDiv w:val="1"/>
      <w:marLeft w:val="0"/>
      <w:marRight w:val="0"/>
      <w:marTop w:val="0"/>
      <w:marBottom w:val="0"/>
      <w:divBdr>
        <w:top w:val="none" w:sz="0" w:space="0" w:color="auto"/>
        <w:left w:val="none" w:sz="0" w:space="0" w:color="auto"/>
        <w:bottom w:val="none" w:sz="0" w:space="0" w:color="auto"/>
        <w:right w:val="none" w:sz="0" w:space="0" w:color="auto"/>
      </w:divBdr>
    </w:div>
    <w:div w:id="129790448">
      <w:bodyDiv w:val="1"/>
      <w:marLeft w:val="0"/>
      <w:marRight w:val="0"/>
      <w:marTop w:val="0"/>
      <w:marBottom w:val="0"/>
      <w:divBdr>
        <w:top w:val="none" w:sz="0" w:space="0" w:color="auto"/>
        <w:left w:val="none" w:sz="0" w:space="0" w:color="auto"/>
        <w:bottom w:val="none" w:sz="0" w:space="0" w:color="auto"/>
        <w:right w:val="none" w:sz="0" w:space="0" w:color="auto"/>
      </w:divBdr>
    </w:div>
    <w:div w:id="147941307">
      <w:bodyDiv w:val="1"/>
      <w:marLeft w:val="0"/>
      <w:marRight w:val="0"/>
      <w:marTop w:val="0"/>
      <w:marBottom w:val="0"/>
      <w:divBdr>
        <w:top w:val="none" w:sz="0" w:space="0" w:color="auto"/>
        <w:left w:val="none" w:sz="0" w:space="0" w:color="auto"/>
        <w:bottom w:val="none" w:sz="0" w:space="0" w:color="auto"/>
        <w:right w:val="none" w:sz="0" w:space="0" w:color="auto"/>
      </w:divBdr>
    </w:div>
    <w:div w:id="266154732">
      <w:bodyDiv w:val="1"/>
      <w:marLeft w:val="0"/>
      <w:marRight w:val="0"/>
      <w:marTop w:val="0"/>
      <w:marBottom w:val="0"/>
      <w:divBdr>
        <w:top w:val="none" w:sz="0" w:space="0" w:color="auto"/>
        <w:left w:val="none" w:sz="0" w:space="0" w:color="auto"/>
        <w:bottom w:val="none" w:sz="0" w:space="0" w:color="auto"/>
        <w:right w:val="none" w:sz="0" w:space="0" w:color="auto"/>
      </w:divBdr>
    </w:div>
    <w:div w:id="410782999">
      <w:bodyDiv w:val="1"/>
      <w:marLeft w:val="0"/>
      <w:marRight w:val="0"/>
      <w:marTop w:val="0"/>
      <w:marBottom w:val="0"/>
      <w:divBdr>
        <w:top w:val="none" w:sz="0" w:space="0" w:color="auto"/>
        <w:left w:val="none" w:sz="0" w:space="0" w:color="auto"/>
        <w:bottom w:val="none" w:sz="0" w:space="0" w:color="auto"/>
        <w:right w:val="none" w:sz="0" w:space="0" w:color="auto"/>
      </w:divBdr>
    </w:div>
    <w:div w:id="461047578">
      <w:bodyDiv w:val="1"/>
      <w:marLeft w:val="0"/>
      <w:marRight w:val="0"/>
      <w:marTop w:val="0"/>
      <w:marBottom w:val="0"/>
      <w:divBdr>
        <w:top w:val="none" w:sz="0" w:space="0" w:color="auto"/>
        <w:left w:val="none" w:sz="0" w:space="0" w:color="auto"/>
        <w:bottom w:val="none" w:sz="0" w:space="0" w:color="auto"/>
        <w:right w:val="none" w:sz="0" w:space="0" w:color="auto"/>
      </w:divBdr>
    </w:div>
    <w:div w:id="532308412">
      <w:bodyDiv w:val="1"/>
      <w:marLeft w:val="0"/>
      <w:marRight w:val="0"/>
      <w:marTop w:val="0"/>
      <w:marBottom w:val="0"/>
      <w:divBdr>
        <w:top w:val="none" w:sz="0" w:space="0" w:color="auto"/>
        <w:left w:val="none" w:sz="0" w:space="0" w:color="auto"/>
        <w:bottom w:val="none" w:sz="0" w:space="0" w:color="auto"/>
        <w:right w:val="none" w:sz="0" w:space="0" w:color="auto"/>
      </w:divBdr>
    </w:div>
    <w:div w:id="546378014">
      <w:bodyDiv w:val="1"/>
      <w:marLeft w:val="0"/>
      <w:marRight w:val="0"/>
      <w:marTop w:val="0"/>
      <w:marBottom w:val="0"/>
      <w:divBdr>
        <w:top w:val="none" w:sz="0" w:space="0" w:color="auto"/>
        <w:left w:val="none" w:sz="0" w:space="0" w:color="auto"/>
        <w:bottom w:val="none" w:sz="0" w:space="0" w:color="auto"/>
        <w:right w:val="none" w:sz="0" w:space="0" w:color="auto"/>
      </w:divBdr>
    </w:div>
    <w:div w:id="553195735">
      <w:bodyDiv w:val="1"/>
      <w:marLeft w:val="0"/>
      <w:marRight w:val="0"/>
      <w:marTop w:val="0"/>
      <w:marBottom w:val="0"/>
      <w:divBdr>
        <w:top w:val="none" w:sz="0" w:space="0" w:color="auto"/>
        <w:left w:val="none" w:sz="0" w:space="0" w:color="auto"/>
        <w:bottom w:val="none" w:sz="0" w:space="0" w:color="auto"/>
        <w:right w:val="none" w:sz="0" w:space="0" w:color="auto"/>
      </w:divBdr>
    </w:div>
    <w:div w:id="580604510">
      <w:bodyDiv w:val="1"/>
      <w:marLeft w:val="0"/>
      <w:marRight w:val="0"/>
      <w:marTop w:val="0"/>
      <w:marBottom w:val="0"/>
      <w:divBdr>
        <w:top w:val="none" w:sz="0" w:space="0" w:color="auto"/>
        <w:left w:val="none" w:sz="0" w:space="0" w:color="auto"/>
        <w:bottom w:val="none" w:sz="0" w:space="0" w:color="auto"/>
        <w:right w:val="none" w:sz="0" w:space="0" w:color="auto"/>
      </w:divBdr>
    </w:div>
    <w:div w:id="721756846">
      <w:bodyDiv w:val="1"/>
      <w:marLeft w:val="0"/>
      <w:marRight w:val="0"/>
      <w:marTop w:val="0"/>
      <w:marBottom w:val="0"/>
      <w:divBdr>
        <w:top w:val="none" w:sz="0" w:space="0" w:color="auto"/>
        <w:left w:val="none" w:sz="0" w:space="0" w:color="auto"/>
        <w:bottom w:val="none" w:sz="0" w:space="0" w:color="auto"/>
        <w:right w:val="none" w:sz="0" w:space="0" w:color="auto"/>
      </w:divBdr>
    </w:div>
    <w:div w:id="723018509">
      <w:bodyDiv w:val="1"/>
      <w:marLeft w:val="0"/>
      <w:marRight w:val="0"/>
      <w:marTop w:val="0"/>
      <w:marBottom w:val="0"/>
      <w:divBdr>
        <w:top w:val="none" w:sz="0" w:space="0" w:color="auto"/>
        <w:left w:val="none" w:sz="0" w:space="0" w:color="auto"/>
        <w:bottom w:val="none" w:sz="0" w:space="0" w:color="auto"/>
        <w:right w:val="none" w:sz="0" w:space="0" w:color="auto"/>
      </w:divBdr>
    </w:div>
    <w:div w:id="763963954">
      <w:bodyDiv w:val="1"/>
      <w:marLeft w:val="0"/>
      <w:marRight w:val="0"/>
      <w:marTop w:val="0"/>
      <w:marBottom w:val="0"/>
      <w:divBdr>
        <w:top w:val="none" w:sz="0" w:space="0" w:color="auto"/>
        <w:left w:val="none" w:sz="0" w:space="0" w:color="auto"/>
        <w:bottom w:val="none" w:sz="0" w:space="0" w:color="auto"/>
        <w:right w:val="none" w:sz="0" w:space="0" w:color="auto"/>
      </w:divBdr>
    </w:div>
    <w:div w:id="772431774">
      <w:bodyDiv w:val="1"/>
      <w:marLeft w:val="0"/>
      <w:marRight w:val="0"/>
      <w:marTop w:val="0"/>
      <w:marBottom w:val="0"/>
      <w:divBdr>
        <w:top w:val="none" w:sz="0" w:space="0" w:color="auto"/>
        <w:left w:val="none" w:sz="0" w:space="0" w:color="auto"/>
        <w:bottom w:val="none" w:sz="0" w:space="0" w:color="auto"/>
        <w:right w:val="none" w:sz="0" w:space="0" w:color="auto"/>
      </w:divBdr>
    </w:div>
    <w:div w:id="826242040">
      <w:bodyDiv w:val="1"/>
      <w:marLeft w:val="0"/>
      <w:marRight w:val="0"/>
      <w:marTop w:val="0"/>
      <w:marBottom w:val="0"/>
      <w:divBdr>
        <w:top w:val="none" w:sz="0" w:space="0" w:color="auto"/>
        <w:left w:val="none" w:sz="0" w:space="0" w:color="auto"/>
        <w:bottom w:val="none" w:sz="0" w:space="0" w:color="auto"/>
        <w:right w:val="none" w:sz="0" w:space="0" w:color="auto"/>
      </w:divBdr>
    </w:div>
    <w:div w:id="853156996">
      <w:bodyDiv w:val="1"/>
      <w:marLeft w:val="0"/>
      <w:marRight w:val="0"/>
      <w:marTop w:val="0"/>
      <w:marBottom w:val="0"/>
      <w:divBdr>
        <w:top w:val="none" w:sz="0" w:space="0" w:color="auto"/>
        <w:left w:val="none" w:sz="0" w:space="0" w:color="auto"/>
        <w:bottom w:val="none" w:sz="0" w:space="0" w:color="auto"/>
        <w:right w:val="none" w:sz="0" w:space="0" w:color="auto"/>
      </w:divBdr>
    </w:div>
    <w:div w:id="865487888">
      <w:bodyDiv w:val="1"/>
      <w:marLeft w:val="0"/>
      <w:marRight w:val="0"/>
      <w:marTop w:val="0"/>
      <w:marBottom w:val="0"/>
      <w:divBdr>
        <w:top w:val="none" w:sz="0" w:space="0" w:color="auto"/>
        <w:left w:val="none" w:sz="0" w:space="0" w:color="auto"/>
        <w:bottom w:val="none" w:sz="0" w:space="0" w:color="auto"/>
        <w:right w:val="none" w:sz="0" w:space="0" w:color="auto"/>
      </w:divBdr>
    </w:div>
    <w:div w:id="866337928">
      <w:bodyDiv w:val="1"/>
      <w:marLeft w:val="0"/>
      <w:marRight w:val="0"/>
      <w:marTop w:val="0"/>
      <w:marBottom w:val="0"/>
      <w:divBdr>
        <w:top w:val="none" w:sz="0" w:space="0" w:color="auto"/>
        <w:left w:val="none" w:sz="0" w:space="0" w:color="auto"/>
        <w:bottom w:val="none" w:sz="0" w:space="0" w:color="auto"/>
        <w:right w:val="none" w:sz="0" w:space="0" w:color="auto"/>
      </w:divBdr>
    </w:div>
    <w:div w:id="942539388">
      <w:bodyDiv w:val="1"/>
      <w:marLeft w:val="0"/>
      <w:marRight w:val="0"/>
      <w:marTop w:val="0"/>
      <w:marBottom w:val="0"/>
      <w:divBdr>
        <w:top w:val="none" w:sz="0" w:space="0" w:color="auto"/>
        <w:left w:val="none" w:sz="0" w:space="0" w:color="auto"/>
        <w:bottom w:val="none" w:sz="0" w:space="0" w:color="auto"/>
        <w:right w:val="none" w:sz="0" w:space="0" w:color="auto"/>
      </w:divBdr>
    </w:div>
    <w:div w:id="1010907895">
      <w:bodyDiv w:val="1"/>
      <w:marLeft w:val="0"/>
      <w:marRight w:val="0"/>
      <w:marTop w:val="0"/>
      <w:marBottom w:val="0"/>
      <w:divBdr>
        <w:top w:val="none" w:sz="0" w:space="0" w:color="auto"/>
        <w:left w:val="none" w:sz="0" w:space="0" w:color="auto"/>
        <w:bottom w:val="none" w:sz="0" w:space="0" w:color="auto"/>
        <w:right w:val="none" w:sz="0" w:space="0" w:color="auto"/>
      </w:divBdr>
    </w:div>
    <w:div w:id="1071928534">
      <w:bodyDiv w:val="1"/>
      <w:marLeft w:val="0"/>
      <w:marRight w:val="0"/>
      <w:marTop w:val="0"/>
      <w:marBottom w:val="0"/>
      <w:divBdr>
        <w:top w:val="none" w:sz="0" w:space="0" w:color="auto"/>
        <w:left w:val="none" w:sz="0" w:space="0" w:color="auto"/>
        <w:bottom w:val="none" w:sz="0" w:space="0" w:color="auto"/>
        <w:right w:val="none" w:sz="0" w:space="0" w:color="auto"/>
      </w:divBdr>
    </w:div>
    <w:div w:id="1075931086">
      <w:bodyDiv w:val="1"/>
      <w:marLeft w:val="0"/>
      <w:marRight w:val="0"/>
      <w:marTop w:val="0"/>
      <w:marBottom w:val="0"/>
      <w:divBdr>
        <w:top w:val="none" w:sz="0" w:space="0" w:color="auto"/>
        <w:left w:val="none" w:sz="0" w:space="0" w:color="auto"/>
        <w:bottom w:val="none" w:sz="0" w:space="0" w:color="auto"/>
        <w:right w:val="none" w:sz="0" w:space="0" w:color="auto"/>
      </w:divBdr>
    </w:div>
    <w:div w:id="1081945478">
      <w:bodyDiv w:val="1"/>
      <w:marLeft w:val="0"/>
      <w:marRight w:val="0"/>
      <w:marTop w:val="0"/>
      <w:marBottom w:val="0"/>
      <w:divBdr>
        <w:top w:val="none" w:sz="0" w:space="0" w:color="auto"/>
        <w:left w:val="none" w:sz="0" w:space="0" w:color="auto"/>
        <w:bottom w:val="none" w:sz="0" w:space="0" w:color="auto"/>
        <w:right w:val="none" w:sz="0" w:space="0" w:color="auto"/>
      </w:divBdr>
    </w:div>
    <w:div w:id="1101219843">
      <w:bodyDiv w:val="1"/>
      <w:marLeft w:val="0"/>
      <w:marRight w:val="0"/>
      <w:marTop w:val="0"/>
      <w:marBottom w:val="0"/>
      <w:divBdr>
        <w:top w:val="none" w:sz="0" w:space="0" w:color="auto"/>
        <w:left w:val="none" w:sz="0" w:space="0" w:color="auto"/>
        <w:bottom w:val="none" w:sz="0" w:space="0" w:color="auto"/>
        <w:right w:val="none" w:sz="0" w:space="0" w:color="auto"/>
      </w:divBdr>
    </w:div>
    <w:div w:id="1122530244">
      <w:bodyDiv w:val="1"/>
      <w:marLeft w:val="0"/>
      <w:marRight w:val="0"/>
      <w:marTop w:val="0"/>
      <w:marBottom w:val="0"/>
      <w:divBdr>
        <w:top w:val="none" w:sz="0" w:space="0" w:color="auto"/>
        <w:left w:val="none" w:sz="0" w:space="0" w:color="auto"/>
        <w:bottom w:val="none" w:sz="0" w:space="0" w:color="auto"/>
        <w:right w:val="none" w:sz="0" w:space="0" w:color="auto"/>
      </w:divBdr>
    </w:div>
    <w:div w:id="1134520903">
      <w:bodyDiv w:val="1"/>
      <w:marLeft w:val="0"/>
      <w:marRight w:val="0"/>
      <w:marTop w:val="0"/>
      <w:marBottom w:val="0"/>
      <w:divBdr>
        <w:top w:val="none" w:sz="0" w:space="0" w:color="auto"/>
        <w:left w:val="none" w:sz="0" w:space="0" w:color="auto"/>
        <w:bottom w:val="none" w:sz="0" w:space="0" w:color="auto"/>
        <w:right w:val="none" w:sz="0" w:space="0" w:color="auto"/>
      </w:divBdr>
    </w:div>
    <w:div w:id="1137264640">
      <w:bodyDiv w:val="1"/>
      <w:marLeft w:val="0"/>
      <w:marRight w:val="0"/>
      <w:marTop w:val="0"/>
      <w:marBottom w:val="0"/>
      <w:divBdr>
        <w:top w:val="none" w:sz="0" w:space="0" w:color="auto"/>
        <w:left w:val="none" w:sz="0" w:space="0" w:color="auto"/>
        <w:bottom w:val="none" w:sz="0" w:space="0" w:color="auto"/>
        <w:right w:val="none" w:sz="0" w:space="0" w:color="auto"/>
      </w:divBdr>
    </w:div>
    <w:div w:id="1233807612">
      <w:bodyDiv w:val="1"/>
      <w:marLeft w:val="0"/>
      <w:marRight w:val="0"/>
      <w:marTop w:val="0"/>
      <w:marBottom w:val="0"/>
      <w:divBdr>
        <w:top w:val="none" w:sz="0" w:space="0" w:color="auto"/>
        <w:left w:val="none" w:sz="0" w:space="0" w:color="auto"/>
        <w:bottom w:val="none" w:sz="0" w:space="0" w:color="auto"/>
        <w:right w:val="none" w:sz="0" w:space="0" w:color="auto"/>
      </w:divBdr>
    </w:div>
    <w:div w:id="1239096617">
      <w:bodyDiv w:val="1"/>
      <w:marLeft w:val="0"/>
      <w:marRight w:val="0"/>
      <w:marTop w:val="0"/>
      <w:marBottom w:val="0"/>
      <w:divBdr>
        <w:top w:val="none" w:sz="0" w:space="0" w:color="auto"/>
        <w:left w:val="none" w:sz="0" w:space="0" w:color="auto"/>
        <w:bottom w:val="none" w:sz="0" w:space="0" w:color="auto"/>
        <w:right w:val="none" w:sz="0" w:space="0" w:color="auto"/>
      </w:divBdr>
    </w:div>
    <w:div w:id="1246304029">
      <w:bodyDiv w:val="1"/>
      <w:marLeft w:val="0"/>
      <w:marRight w:val="0"/>
      <w:marTop w:val="0"/>
      <w:marBottom w:val="0"/>
      <w:divBdr>
        <w:top w:val="none" w:sz="0" w:space="0" w:color="auto"/>
        <w:left w:val="none" w:sz="0" w:space="0" w:color="auto"/>
        <w:bottom w:val="none" w:sz="0" w:space="0" w:color="auto"/>
        <w:right w:val="none" w:sz="0" w:space="0" w:color="auto"/>
      </w:divBdr>
    </w:div>
    <w:div w:id="1250772581">
      <w:bodyDiv w:val="1"/>
      <w:marLeft w:val="0"/>
      <w:marRight w:val="0"/>
      <w:marTop w:val="0"/>
      <w:marBottom w:val="0"/>
      <w:divBdr>
        <w:top w:val="none" w:sz="0" w:space="0" w:color="auto"/>
        <w:left w:val="none" w:sz="0" w:space="0" w:color="auto"/>
        <w:bottom w:val="none" w:sz="0" w:space="0" w:color="auto"/>
        <w:right w:val="none" w:sz="0" w:space="0" w:color="auto"/>
      </w:divBdr>
    </w:div>
    <w:div w:id="1270695654">
      <w:bodyDiv w:val="1"/>
      <w:marLeft w:val="0"/>
      <w:marRight w:val="0"/>
      <w:marTop w:val="0"/>
      <w:marBottom w:val="0"/>
      <w:divBdr>
        <w:top w:val="none" w:sz="0" w:space="0" w:color="auto"/>
        <w:left w:val="none" w:sz="0" w:space="0" w:color="auto"/>
        <w:bottom w:val="none" w:sz="0" w:space="0" w:color="auto"/>
        <w:right w:val="none" w:sz="0" w:space="0" w:color="auto"/>
      </w:divBdr>
    </w:div>
    <w:div w:id="1354384903">
      <w:bodyDiv w:val="1"/>
      <w:marLeft w:val="0"/>
      <w:marRight w:val="0"/>
      <w:marTop w:val="0"/>
      <w:marBottom w:val="0"/>
      <w:divBdr>
        <w:top w:val="none" w:sz="0" w:space="0" w:color="auto"/>
        <w:left w:val="none" w:sz="0" w:space="0" w:color="auto"/>
        <w:bottom w:val="none" w:sz="0" w:space="0" w:color="auto"/>
        <w:right w:val="none" w:sz="0" w:space="0" w:color="auto"/>
      </w:divBdr>
    </w:div>
    <w:div w:id="1411848007">
      <w:bodyDiv w:val="1"/>
      <w:marLeft w:val="0"/>
      <w:marRight w:val="0"/>
      <w:marTop w:val="0"/>
      <w:marBottom w:val="0"/>
      <w:divBdr>
        <w:top w:val="none" w:sz="0" w:space="0" w:color="auto"/>
        <w:left w:val="none" w:sz="0" w:space="0" w:color="auto"/>
        <w:bottom w:val="none" w:sz="0" w:space="0" w:color="auto"/>
        <w:right w:val="none" w:sz="0" w:space="0" w:color="auto"/>
      </w:divBdr>
    </w:div>
    <w:div w:id="1432045946">
      <w:bodyDiv w:val="1"/>
      <w:marLeft w:val="0"/>
      <w:marRight w:val="0"/>
      <w:marTop w:val="0"/>
      <w:marBottom w:val="0"/>
      <w:divBdr>
        <w:top w:val="none" w:sz="0" w:space="0" w:color="auto"/>
        <w:left w:val="none" w:sz="0" w:space="0" w:color="auto"/>
        <w:bottom w:val="none" w:sz="0" w:space="0" w:color="auto"/>
        <w:right w:val="none" w:sz="0" w:space="0" w:color="auto"/>
      </w:divBdr>
    </w:div>
    <w:div w:id="1479692358">
      <w:bodyDiv w:val="1"/>
      <w:marLeft w:val="0"/>
      <w:marRight w:val="0"/>
      <w:marTop w:val="0"/>
      <w:marBottom w:val="0"/>
      <w:divBdr>
        <w:top w:val="none" w:sz="0" w:space="0" w:color="auto"/>
        <w:left w:val="none" w:sz="0" w:space="0" w:color="auto"/>
        <w:bottom w:val="none" w:sz="0" w:space="0" w:color="auto"/>
        <w:right w:val="none" w:sz="0" w:space="0" w:color="auto"/>
      </w:divBdr>
    </w:div>
    <w:div w:id="1571694649">
      <w:bodyDiv w:val="1"/>
      <w:marLeft w:val="0"/>
      <w:marRight w:val="0"/>
      <w:marTop w:val="0"/>
      <w:marBottom w:val="0"/>
      <w:divBdr>
        <w:top w:val="none" w:sz="0" w:space="0" w:color="auto"/>
        <w:left w:val="none" w:sz="0" w:space="0" w:color="auto"/>
        <w:bottom w:val="none" w:sz="0" w:space="0" w:color="auto"/>
        <w:right w:val="none" w:sz="0" w:space="0" w:color="auto"/>
      </w:divBdr>
    </w:div>
    <w:div w:id="1697845552">
      <w:bodyDiv w:val="1"/>
      <w:marLeft w:val="0"/>
      <w:marRight w:val="0"/>
      <w:marTop w:val="0"/>
      <w:marBottom w:val="0"/>
      <w:divBdr>
        <w:top w:val="none" w:sz="0" w:space="0" w:color="auto"/>
        <w:left w:val="none" w:sz="0" w:space="0" w:color="auto"/>
        <w:bottom w:val="none" w:sz="0" w:space="0" w:color="auto"/>
        <w:right w:val="none" w:sz="0" w:space="0" w:color="auto"/>
      </w:divBdr>
    </w:div>
    <w:div w:id="1748838773">
      <w:bodyDiv w:val="1"/>
      <w:marLeft w:val="0"/>
      <w:marRight w:val="0"/>
      <w:marTop w:val="0"/>
      <w:marBottom w:val="0"/>
      <w:divBdr>
        <w:top w:val="none" w:sz="0" w:space="0" w:color="auto"/>
        <w:left w:val="none" w:sz="0" w:space="0" w:color="auto"/>
        <w:bottom w:val="none" w:sz="0" w:space="0" w:color="auto"/>
        <w:right w:val="none" w:sz="0" w:space="0" w:color="auto"/>
      </w:divBdr>
    </w:div>
    <w:div w:id="1751585412">
      <w:bodyDiv w:val="1"/>
      <w:marLeft w:val="0"/>
      <w:marRight w:val="0"/>
      <w:marTop w:val="0"/>
      <w:marBottom w:val="0"/>
      <w:divBdr>
        <w:top w:val="none" w:sz="0" w:space="0" w:color="auto"/>
        <w:left w:val="none" w:sz="0" w:space="0" w:color="auto"/>
        <w:bottom w:val="none" w:sz="0" w:space="0" w:color="auto"/>
        <w:right w:val="none" w:sz="0" w:space="0" w:color="auto"/>
      </w:divBdr>
    </w:div>
    <w:div w:id="1806392420">
      <w:bodyDiv w:val="1"/>
      <w:marLeft w:val="0"/>
      <w:marRight w:val="0"/>
      <w:marTop w:val="0"/>
      <w:marBottom w:val="0"/>
      <w:divBdr>
        <w:top w:val="none" w:sz="0" w:space="0" w:color="auto"/>
        <w:left w:val="none" w:sz="0" w:space="0" w:color="auto"/>
        <w:bottom w:val="none" w:sz="0" w:space="0" w:color="auto"/>
        <w:right w:val="none" w:sz="0" w:space="0" w:color="auto"/>
      </w:divBdr>
    </w:div>
    <w:div w:id="1835998469">
      <w:bodyDiv w:val="1"/>
      <w:marLeft w:val="0"/>
      <w:marRight w:val="0"/>
      <w:marTop w:val="0"/>
      <w:marBottom w:val="0"/>
      <w:divBdr>
        <w:top w:val="none" w:sz="0" w:space="0" w:color="auto"/>
        <w:left w:val="none" w:sz="0" w:space="0" w:color="auto"/>
        <w:bottom w:val="none" w:sz="0" w:space="0" w:color="auto"/>
        <w:right w:val="none" w:sz="0" w:space="0" w:color="auto"/>
      </w:divBdr>
    </w:div>
    <w:div w:id="1844007251">
      <w:bodyDiv w:val="1"/>
      <w:marLeft w:val="0"/>
      <w:marRight w:val="0"/>
      <w:marTop w:val="0"/>
      <w:marBottom w:val="0"/>
      <w:divBdr>
        <w:top w:val="none" w:sz="0" w:space="0" w:color="auto"/>
        <w:left w:val="none" w:sz="0" w:space="0" w:color="auto"/>
        <w:bottom w:val="none" w:sz="0" w:space="0" w:color="auto"/>
        <w:right w:val="none" w:sz="0" w:space="0" w:color="auto"/>
      </w:divBdr>
    </w:div>
    <w:div w:id="1844659189">
      <w:bodyDiv w:val="1"/>
      <w:marLeft w:val="0"/>
      <w:marRight w:val="0"/>
      <w:marTop w:val="0"/>
      <w:marBottom w:val="0"/>
      <w:divBdr>
        <w:top w:val="none" w:sz="0" w:space="0" w:color="auto"/>
        <w:left w:val="none" w:sz="0" w:space="0" w:color="auto"/>
        <w:bottom w:val="none" w:sz="0" w:space="0" w:color="auto"/>
        <w:right w:val="none" w:sz="0" w:space="0" w:color="auto"/>
      </w:divBdr>
    </w:div>
    <w:div w:id="1852334719">
      <w:bodyDiv w:val="1"/>
      <w:marLeft w:val="0"/>
      <w:marRight w:val="0"/>
      <w:marTop w:val="0"/>
      <w:marBottom w:val="0"/>
      <w:divBdr>
        <w:top w:val="none" w:sz="0" w:space="0" w:color="auto"/>
        <w:left w:val="none" w:sz="0" w:space="0" w:color="auto"/>
        <w:bottom w:val="none" w:sz="0" w:space="0" w:color="auto"/>
        <w:right w:val="none" w:sz="0" w:space="0" w:color="auto"/>
      </w:divBdr>
    </w:div>
    <w:div w:id="1935622840">
      <w:bodyDiv w:val="1"/>
      <w:marLeft w:val="0"/>
      <w:marRight w:val="0"/>
      <w:marTop w:val="0"/>
      <w:marBottom w:val="0"/>
      <w:divBdr>
        <w:top w:val="none" w:sz="0" w:space="0" w:color="auto"/>
        <w:left w:val="none" w:sz="0" w:space="0" w:color="auto"/>
        <w:bottom w:val="none" w:sz="0" w:space="0" w:color="auto"/>
        <w:right w:val="none" w:sz="0" w:space="0" w:color="auto"/>
      </w:divBdr>
    </w:div>
    <w:div w:id="2017269663">
      <w:bodyDiv w:val="1"/>
      <w:marLeft w:val="0"/>
      <w:marRight w:val="0"/>
      <w:marTop w:val="0"/>
      <w:marBottom w:val="0"/>
      <w:divBdr>
        <w:top w:val="none" w:sz="0" w:space="0" w:color="auto"/>
        <w:left w:val="none" w:sz="0" w:space="0" w:color="auto"/>
        <w:bottom w:val="none" w:sz="0" w:space="0" w:color="auto"/>
        <w:right w:val="none" w:sz="0" w:space="0" w:color="auto"/>
      </w:divBdr>
    </w:div>
    <w:div w:id="2040157492">
      <w:bodyDiv w:val="1"/>
      <w:marLeft w:val="0"/>
      <w:marRight w:val="0"/>
      <w:marTop w:val="0"/>
      <w:marBottom w:val="0"/>
      <w:divBdr>
        <w:top w:val="none" w:sz="0" w:space="0" w:color="auto"/>
        <w:left w:val="none" w:sz="0" w:space="0" w:color="auto"/>
        <w:bottom w:val="none" w:sz="0" w:space="0" w:color="auto"/>
        <w:right w:val="none" w:sz="0" w:space="0" w:color="auto"/>
      </w:divBdr>
    </w:div>
    <w:div w:id="2043288607">
      <w:bodyDiv w:val="1"/>
      <w:marLeft w:val="0"/>
      <w:marRight w:val="0"/>
      <w:marTop w:val="0"/>
      <w:marBottom w:val="0"/>
      <w:divBdr>
        <w:top w:val="none" w:sz="0" w:space="0" w:color="auto"/>
        <w:left w:val="none" w:sz="0" w:space="0" w:color="auto"/>
        <w:bottom w:val="none" w:sz="0" w:space="0" w:color="auto"/>
        <w:right w:val="none" w:sz="0" w:space="0" w:color="auto"/>
      </w:divBdr>
    </w:div>
    <w:div w:id="2071807711">
      <w:bodyDiv w:val="1"/>
      <w:marLeft w:val="0"/>
      <w:marRight w:val="0"/>
      <w:marTop w:val="0"/>
      <w:marBottom w:val="0"/>
      <w:divBdr>
        <w:top w:val="none" w:sz="0" w:space="0" w:color="auto"/>
        <w:left w:val="none" w:sz="0" w:space="0" w:color="auto"/>
        <w:bottom w:val="none" w:sz="0" w:space="0" w:color="auto"/>
        <w:right w:val="none" w:sz="0" w:space="0" w:color="auto"/>
      </w:divBdr>
    </w:div>
    <w:div w:id="2079743065">
      <w:bodyDiv w:val="1"/>
      <w:marLeft w:val="0"/>
      <w:marRight w:val="0"/>
      <w:marTop w:val="0"/>
      <w:marBottom w:val="0"/>
      <w:divBdr>
        <w:top w:val="none" w:sz="0" w:space="0" w:color="auto"/>
        <w:left w:val="none" w:sz="0" w:space="0" w:color="auto"/>
        <w:bottom w:val="none" w:sz="0" w:space="0" w:color="auto"/>
        <w:right w:val="none" w:sz="0" w:space="0" w:color="auto"/>
      </w:divBdr>
    </w:div>
    <w:div w:id="2120830467">
      <w:bodyDiv w:val="1"/>
      <w:marLeft w:val="0"/>
      <w:marRight w:val="0"/>
      <w:marTop w:val="0"/>
      <w:marBottom w:val="0"/>
      <w:divBdr>
        <w:top w:val="none" w:sz="0" w:space="0" w:color="auto"/>
        <w:left w:val="none" w:sz="0" w:space="0" w:color="auto"/>
        <w:bottom w:val="none" w:sz="0" w:space="0" w:color="auto"/>
        <w:right w:val="none" w:sz="0" w:space="0" w:color="auto"/>
      </w:divBdr>
    </w:div>
    <w:div w:id="2137984248">
      <w:bodyDiv w:val="1"/>
      <w:marLeft w:val="0"/>
      <w:marRight w:val="0"/>
      <w:marTop w:val="0"/>
      <w:marBottom w:val="0"/>
      <w:divBdr>
        <w:top w:val="none" w:sz="0" w:space="0" w:color="auto"/>
        <w:left w:val="none" w:sz="0" w:space="0" w:color="auto"/>
        <w:bottom w:val="none" w:sz="0" w:space="0" w:color="auto"/>
        <w:right w:val="none" w:sz="0" w:space="0" w:color="auto"/>
      </w:divBdr>
    </w:div>
    <w:div w:id="213930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TERADYNE</vt:lpstr>
    </vt:vector>
  </TitlesOfParts>
  <Company>Teradyne</Company>
  <LinksUpToDate>false</LinksUpToDate>
  <CharactersWithSpaces>8455</CharactersWithSpaces>
  <SharedDoc>false</SharedDoc>
  <HLinks>
    <vt:vector size="6" baseType="variant">
      <vt:variant>
        <vt:i4>3473434</vt:i4>
      </vt:variant>
      <vt:variant>
        <vt:i4>0</vt:i4>
      </vt:variant>
      <vt:variant>
        <vt:i4>0</vt:i4>
      </vt:variant>
      <vt:variant>
        <vt:i4>5</vt:i4>
      </vt:variant>
      <vt:variant>
        <vt:lpwstr>https://teams.microsoft.com/l/meetup-join/19%3ameeting_NTUwYjE0NjgtZThjNy00ZWJmLTk3ZmMtZDI4Zjc5NDIwNmNh%40thread.v2/0?context=%7b%22Tid%22%3a%22eae846e4-996d-4b47-83b9-5f5937d358fe%22%2c%22Oid%22%3a%22ddcdcae6-6995-4e11-942f-ebf0a7e26dbf%22%7d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TERADYNE</dc:title>
  <dc:subject/>
  <dc:creator>Freddie Martins</dc:creator>
  <cp:keywords/>
  <cp:lastModifiedBy>Michelle Penta</cp:lastModifiedBy>
  <cp:revision>3</cp:revision>
  <cp:lastPrinted>2020-03-13T19:20:00Z</cp:lastPrinted>
  <dcterms:created xsi:type="dcterms:W3CDTF">2021-04-27T12:25:00Z</dcterms:created>
  <dcterms:modified xsi:type="dcterms:W3CDTF">2021-04-27T13:02:00Z</dcterms:modified>
</cp:coreProperties>
</file>